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81549" w:rsidR="00F60A80" w:rsidP="00F60A80" w:rsidRDefault="00F60A80" w14:paraId="11D66F68" w14:textId="77777777">
      <w:pPr>
        <w:spacing w:before="145" w:after="120"/>
        <w:ind w:left="78" w:right="-58"/>
        <w:rPr>
          <w:rFonts w:ascii="Arial Narrow" w:hAnsi="Arial Narrow" w:eastAsia="Arial Narrow" w:cs="Arial Narrow"/>
          <w:sz w:val="20"/>
          <w:szCs w:val="20"/>
        </w:rPr>
      </w:pPr>
      <w:r>
        <w:rPr>
          <w:noProof/>
        </w:rPr>
        <w:drawing>
          <wp:anchor distT="0" distB="0" distL="114300" distR="114300" simplePos="0" relativeHeight="251660288" behindDoc="0" locked="0" layoutInCell="1" allowOverlap="1" wp14:anchorId="2D2CE767" wp14:editId="2EB6389B">
            <wp:simplePos x="0" y="0"/>
            <wp:positionH relativeFrom="margin">
              <wp:align>center</wp:align>
            </wp:positionH>
            <wp:positionV relativeFrom="paragraph">
              <wp:posOffset>-243840</wp:posOffset>
            </wp:positionV>
            <wp:extent cx="7234210" cy="811530"/>
            <wp:effectExtent l="0" t="0" r="5080" b="7620"/>
            <wp:wrapNone/>
            <wp:docPr id="11947389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38923" name=""/>
                    <pic:cNvPicPr/>
                  </pic:nvPicPr>
                  <pic:blipFill>
                    <a:blip r:embed="rId5">
                      <a:extLst>
                        <a:ext uri="{28A0092B-C50C-407E-A947-70E740481C1C}">
                          <a14:useLocalDpi xmlns:a14="http://schemas.microsoft.com/office/drawing/2010/main" val="0"/>
                        </a:ext>
                      </a:extLst>
                    </a:blip>
                    <a:stretch>
                      <a:fillRect/>
                    </a:stretch>
                  </pic:blipFill>
                  <pic:spPr>
                    <a:xfrm>
                      <a:off x="0" y="0"/>
                      <a:ext cx="7234210" cy="811530"/>
                    </a:xfrm>
                    <a:prstGeom prst="rect">
                      <a:avLst/>
                    </a:prstGeom>
                  </pic:spPr>
                </pic:pic>
              </a:graphicData>
            </a:graphic>
            <wp14:sizeRelH relativeFrom="page">
              <wp14:pctWidth>0</wp14:pctWidth>
            </wp14:sizeRelH>
            <wp14:sizeRelV relativeFrom="page">
              <wp14:pctHeight>0</wp14:pctHeight>
            </wp14:sizeRelV>
          </wp:anchor>
        </w:drawing>
      </w:r>
    </w:p>
    <w:p w:rsidRPr="00E81549" w:rsidR="00F60A80" w:rsidP="00F60A80" w:rsidRDefault="00F60A80" w14:paraId="6A7C9968" w14:textId="77777777">
      <w:pPr>
        <w:spacing w:before="145" w:after="120"/>
        <w:jc w:val="center"/>
        <w:rPr>
          <w:rFonts w:ascii="Arial Narrow" w:hAnsi="Arial Narrow" w:eastAsia="Arial Narrow" w:cs="Arial Narrow"/>
          <w:color w:val="89B4E1"/>
          <w:sz w:val="28"/>
          <w:szCs w:val="28"/>
        </w:rPr>
      </w:pPr>
    </w:p>
    <w:p w:rsidRPr="00E81549" w:rsidR="00F60A80" w:rsidP="00F60A80" w:rsidRDefault="00F60A80" w14:paraId="49162690" w14:textId="77777777">
      <w:pPr>
        <w:spacing w:before="145" w:after="120"/>
        <w:rPr>
          <w:rFonts w:ascii="Arial Narrow" w:hAnsi="Arial Narrow" w:eastAsia="Arial Narrow" w:cs="Arial Narrow"/>
          <w:color w:val="89B4E1"/>
          <w:sz w:val="28"/>
          <w:szCs w:val="28"/>
        </w:rPr>
      </w:pPr>
    </w:p>
    <w:p w:rsidRPr="00E81549" w:rsidR="00F60A80" w:rsidP="00F60A80" w:rsidRDefault="00F60A80" w14:paraId="71D23ED9" w14:textId="77777777">
      <w:pPr>
        <w:spacing w:before="145" w:after="120"/>
      </w:pPr>
      <w:r>
        <w:rPr>
          <w:noProof/>
        </w:rPr>
        <w:drawing>
          <wp:anchor distT="0" distB="0" distL="114300" distR="114300" simplePos="0" relativeHeight="251659264" behindDoc="0" locked="0" layoutInCell="1" allowOverlap="1" wp14:anchorId="1FA65226" wp14:editId="7034E028">
            <wp:simplePos x="0" y="0"/>
            <wp:positionH relativeFrom="column">
              <wp:posOffset>432435</wp:posOffset>
            </wp:positionH>
            <wp:positionV relativeFrom="paragraph">
              <wp:posOffset>173355</wp:posOffset>
            </wp:positionV>
            <wp:extent cx="695325" cy="866775"/>
            <wp:effectExtent l="0" t="0" r="0" b="0"/>
            <wp:wrapNone/>
            <wp:docPr id="305074678" name="drawing"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4678" name=""/>
                    <pic:cNvPicPr/>
                  </pic:nvPicPr>
                  <pic:blipFill>
                    <a:blip r:embed="rId6">
                      <a:extLst>
                        <a:ext uri="{28A0092B-C50C-407E-A947-70E740481C1C}">
                          <a14:useLocalDpi xmlns:a14="http://schemas.microsoft.com/office/drawing/2010/main" val="0"/>
                        </a:ext>
                      </a:extLst>
                    </a:blip>
                    <a:stretch>
                      <a:fillRect/>
                    </a:stretch>
                  </pic:blipFill>
                  <pic:spPr>
                    <a:xfrm>
                      <a:off x="0" y="0"/>
                      <a:ext cx="695325" cy="866775"/>
                    </a:xfrm>
                    <a:prstGeom prst="rect">
                      <a:avLst/>
                    </a:prstGeom>
                  </pic:spPr>
                </pic:pic>
              </a:graphicData>
            </a:graphic>
            <wp14:sizeRelH relativeFrom="page">
              <wp14:pctWidth>0</wp14:pctWidth>
            </wp14:sizeRelH>
            <wp14:sizeRelV relativeFrom="page">
              <wp14:pctHeight>0</wp14:pctHeight>
            </wp14:sizeRelV>
          </wp:anchor>
        </w:drawing>
      </w:r>
    </w:p>
    <w:p w:rsidRPr="00E81549" w:rsidR="00F60A80" w:rsidP="000B76F2" w:rsidRDefault="000B76F2" w14:paraId="29C1F130" w14:textId="4C5A35E1">
      <w:pPr>
        <w:spacing w:before="145" w:after="120"/>
        <w:rPr>
          <w:rFonts w:ascii="Arial Narrow" w:hAnsi="Arial Narrow" w:eastAsia="Arial Narrow" w:cs="Arial Narrow"/>
          <w:color w:val="89B4E1"/>
          <w:sz w:val="28"/>
          <w:szCs w:val="28"/>
        </w:rPr>
      </w:pPr>
      <w:r>
        <w:t xml:space="preserve">                               </w:t>
      </w:r>
      <w:r w:rsidR="00F60A80">
        <w:t xml:space="preserve"> </w:t>
      </w:r>
      <w:r w:rsidRPr="5EABF8BB" w:rsidR="00F60A80">
        <w:rPr>
          <w:rFonts w:ascii="Arial Narrow" w:hAnsi="Arial Narrow" w:eastAsia="Arial Narrow" w:cs="Arial Narrow"/>
          <w:color w:val="89B4E1"/>
          <w:sz w:val="28"/>
          <w:szCs w:val="28"/>
        </w:rPr>
        <w:t>ERDF.03.238 - Richmond Foundation Well-being Centre:</w:t>
      </w:r>
    </w:p>
    <w:p w:rsidRPr="00E81549" w:rsidR="00F60A80" w:rsidP="000B76F2" w:rsidRDefault="000B76F2" w14:paraId="104E76B6" w14:textId="6A9230A6">
      <w:pPr>
        <w:spacing w:before="145" w:after="120"/>
        <w:rPr>
          <w:rFonts w:ascii="Arial Narrow" w:hAnsi="Arial Narrow" w:eastAsia="Arial Narrow" w:cs="Arial Narrow"/>
          <w:color w:val="89B4E1"/>
          <w:sz w:val="28"/>
          <w:szCs w:val="28"/>
        </w:rPr>
      </w:pPr>
      <w:r>
        <w:rPr>
          <w:rFonts w:ascii="Arial Narrow" w:hAnsi="Arial Narrow" w:eastAsia="Arial Narrow" w:cs="Arial Narrow"/>
          <w:color w:val="89B4E1"/>
          <w:sz w:val="28"/>
          <w:szCs w:val="28"/>
        </w:rPr>
        <w:t xml:space="preserve">                               </w:t>
      </w:r>
      <w:r w:rsidRPr="5EABF8BB" w:rsidR="00F60A80">
        <w:rPr>
          <w:rFonts w:ascii="Arial Narrow" w:hAnsi="Arial Narrow" w:eastAsia="Arial Narrow" w:cs="Arial Narrow"/>
          <w:color w:val="89B4E1"/>
          <w:sz w:val="28"/>
          <w:szCs w:val="28"/>
        </w:rPr>
        <w:t>Providing recreational educational, and therapeutic spaces</w:t>
      </w:r>
    </w:p>
    <w:p w:rsidR="00F60A80" w:rsidP="00F60A80" w:rsidRDefault="00F60A80" w14:paraId="6EBBB3D0" w14:textId="77777777">
      <w:pPr>
        <w:rPr>
          <w:b/>
          <w:bCs/>
          <w:lang w:val="en-MT"/>
        </w:rPr>
      </w:pPr>
    </w:p>
    <w:p w:rsidR="00F60A80" w:rsidP="00F60A80" w:rsidRDefault="00F60A80" w14:paraId="660FDAED" w14:textId="0DD6AE44">
      <w:pPr>
        <w:rPr>
          <w:b/>
          <w:bCs/>
          <w:lang w:val="en-MT"/>
        </w:rPr>
      </w:pPr>
    </w:p>
    <w:p w:rsidRPr="00F60A80" w:rsidR="00F60A80" w:rsidP="00F60A80" w:rsidRDefault="00F60A80" w14:paraId="399B5B1F" w14:textId="1976F9B8">
      <w:pPr>
        <w:jc w:val="center"/>
        <w:rPr>
          <w:b/>
          <w:bCs/>
          <w:color w:val="89B4E1"/>
          <w:sz w:val="48"/>
          <w:szCs w:val="48"/>
          <w:lang w:val="en-MT"/>
        </w:rPr>
      </w:pPr>
      <w:r w:rsidRPr="00F60A80">
        <w:rPr>
          <w:b/>
          <w:bCs/>
          <w:color w:val="89B4E1"/>
          <w:sz w:val="48"/>
          <w:szCs w:val="48"/>
          <w:lang w:val="en-MT"/>
        </w:rPr>
        <w:t>Eligibility and Administrative Information</w:t>
      </w:r>
      <w:r w:rsidRPr="000B76F2">
        <w:rPr>
          <w:b/>
          <w:bCs/>
          <w:color w:val="89B4E1"/>
          <w:sz w:val="48"/>
          <w:szCs w:val="48"/>
          <w:lang w:val="en-MT"/>
        </w:rPr>
        <w:t xml:space="preserve"> F</w:t>
      </w:r>
      <w:r w:rsidRPr="000B76F2" w:rsidR="000B76F2">
        <w:rPr>
          <w:b/>
          <w:bCs/>
          <w:color w:val="89B4E1"/>
          <w:sz w:val="48"/>
          <w:szCs w:val="48"/>
          <w:lang w:val="en-MT"/>
        </w:rPr>
        <w:t>or</w:t>
      </w:r>
      <w:r w:rsidRPr="000B76F2">
        <w:rPr>
          <w:b/>
          <w:bCs/>
          <w:color w:val="89B4E1"/>
          <w:sz w:val="48"/>
          <w:szCs w:val="48"/>
          <w:lang w:val="en-MT"/>
        </w:rPr>
        <w:t xml:space="preserve">m </w:t>
      </w:r>
    </w:p>
    <w:p w:rsidR="00F60A80" w:rsidP="00F60A80" w:rsidRDefault="00F60A80" w14:paraId="3892935A" w14:textId="77777777">
      <w:pPr>
        <w:rPr>
          <w:b/>
          <w:bCs/>
          <w:lang w:val="en-MT"/>
        </w:rPr>
      </w:pPr>
    </w:p>
    <w:p w:rsidR="00F60A80" w:rsidP="00F60A80" w:rsidRDefault="00F60A80" w14:paraId="2C9CDC30" w14:textId="77777777">
      <w:pPr>
        <w:rPr>
          <w:b/>
          <w:bCs/>
          <w:lang w:val="en-MT"/>
        </w:rPr>
      </w:pPr>
    </w:p>
    <w:p w:rsidR="00F60A80" w:rsidP="00F60A80" w:rsidRDefault="00F60A80" w14:paraId="64F22C53" w14:textId="77777777">
      <w:pPr>
        <w:rPr>
          <w:b/>
          <w:bCs/>
          <w:lang w:val="en-MT"/>
        </w:rPr>
      </w:pPr>
    </w:p>
    <w:p w:rsidR="00F60A80" w:rsidP="00F60A80" w:rsidRDefault="00F60A80" w14:paraId="298C927A" w14:textId="6806C06B">
      <w:pPr>
        <w:rPr>
          <w:b/>
          <w:bCs/>
          <w:lang w:val="en-MT"/>
        </w:rPr>
      </w:pPr>
    </w:p>
    <w:p w:rsidR="00F60A80" w:rsidP="00F60A80" w:rsidRDefault="00F60A80" w14:paraId="193B4518" w14:textId="41029123">
      <w:pPr>
        <w:rPr>
          <w:b/>
          <w:bCs/>
          <w:lang w:val="en-MT"/>
        </w:rPr>
      </w:pPr>
    </w:p>
    <w:p w:rsidR="00F60A80" w:rsidP="00F60A80" w:rsidRDefault="00F60A80" w14:paraId="6338791D" w14:textId="5E51000B">
      <w:pPr>
        <w:rPr>
          <w:b/>
          <w:bCs/>
          <w:lang w:val="en-MT"/>
        </w:rPr>
      </w:pPr>
    </w:p>
    <w:p w:rsidR="00F60A80" w:rsidP="00F60A80" w:rsidRDefault="00F60A80" w14:paraId="5D6F7FAD" w14:textId="1A86CBA0">
      <w:pPr>
        <w:rPr>
          <w:b/>
          <w:bCs/>
          <w:lang w:val="en-MT"/>
        </w:rPr>
      </w:pPr>
      <w:r>
        <w:rPr>
          <w:noProof/>
        </w:rPr>
        <w:drawing>
          <wp:anchor distT="0" distB="0" distL="114300" distR="114300" simplePos="0" relativeHeight="251662336" behindDoc="0" locked="0" layoutInCell="1" allowOverlap="1" wp14:anchorId="675DCC2C" wp14:editId="6D982BCF">
            <wp:simplePos x="0" y="0"/>
            <wp:positionH relativeFrom="column">
              <wp:posOffset>15240</wp:posOffset>
            </wp:positionH>
            <wp:positionV relativeFrom="paragraph">
              <wp:posOffset>130175</wp:posOffset>
            </wp:positionV>
            <wp:extent cx="2105025" cy="438150"/>
            <wp:effectExtent l="0" t="0" r="3175" b="6350"/>
            <wp:wrapSquare wrapText="bothSides"/>
            <wp:docPr id="60752290" name="drawing"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2290" name=""/>
                    <pic:cNvPicPr/>
                  </pic:nvPicPr>
                  <pic:blipFill>
                    <a:blip r:embed="rId7">
                      <a:extLst>
                        <a:ext uri="{28A0092B-C50C-407E-A947-70E740481C1C}">
                          <a14:useLocalDpi xmlns:a14="http://schemas.microsoft.com/office/drawing/2010/main" val="0"/>
                        </a:ext>
                      </a:extLst>
                    </a:blip>
                    <a:stretch>
                      <a:fillRect/>
                    </a:stretch>
                  </pic:blipFill>
                  <pic:spPr>
                    <a:xfrm>
                      <a:off x="0" y="0"/>
                      <a:ext cx="2105025" cy="438150"/>
                    </a:xfrm>
                    <a:prstGeom prst="rect">
                      <a:avLst/>
                    </a:prstGeom>
                  </pic:spPr>
                </pic:pic>
              </a:graphicData>
            </a:graphic>
            <wp14:sizeRelH relativeFrom="page">
              <wp14:pctWidth>0</wp14:pctWidth>
            </wp14:sizeRelH>
            <wp14:sizeRelV relativeFrom="page">
              <wp14:pctHeight>0</wp14:pctHeight>
            </wp14:sizeRelV>
          </wp:anchor>
        </w:drawing>
      </w:r>
    </w:p>
    <w:p w:rsidR="00F60A80" w:rsidP="00F60A80" w:rsidRDefault="00F60A80" w14:paraId="287BB046" w14:textId="77777777">
      <w:pPr>
        <w:rPr>
          <w:b/>
          <w:bCs/>
          <w:lang w:val="en-MT"/>
        </w:rPr>
      </w:pPr>
    </w:p>
    <w:p w:rsidR="00F60A80" w:rsidP="00F60A80" w:rsidRDefault="00F60A80" w14:paraId="38B90083" w14:textId="77777777">
      <w:pPr>
        <w:rPr>
          <w:b/>
          <w:bCs/>
          <w:lang w:val="en-MT"/>
        </w:rPr>
      </w:pPr>
    </w:p>
    <w:p w:rsidR="00F60A80" w:rsidP="00F60A80" w:rsidRDefault="00F60A80" w14:paraId="637BDE84" w14:textId="77777777">
      <w:pPr>
        <w:rPr>
          <w:b/>
          <w:bCs/>
          <w:lang w:val="en-MT"/>
        </w:rPr>
      </w:pPr>
    </w:p>
    <w:p w:rsidR="00F60A80" w:rsidRDefault="00F60A80" w14:paraId="7FD67F9F" w14:textId="77777777">
      <w:pPr>
        <w:rPr>
          <w:lang w:val="en-MT"/>
        </w:rPr>
      </w:pPr>
      <w:r>
        <w:rPr>
          <w:lang w:val="en-MT"/>
        </w:rPr>
        <w:br w:type="page"/>
      </w:r>
    </w:p>
    <w:p w:rsidR="000B76F2" w:rsidP="00F60A80" w:rsidRDefault="000B76F2" w14:paraId="291F1260" w14:textId="77777777">
      <w:pPr>
        <w:rPr>
          <w:lang w:val="en-MT"/>
        </w:rPr>
      </w:pPr>
    </w:p>
    <w:sdt>
      <w:sdtPr>
        <w:id w:val="87584533"/>
        <w:docPartObj>
          <w:docPartGallery w:val="Table of Contents"/>
          <w:docPartUnique/>
        </w:docPartObj>
      </w:sdtPr>
      <w:sdtEndPr>
        <w:rPr>
          <w:rFonts w:ascii="Century Gothic" w:hAnsi="Century Gothic" w:eastAsia="Aptos" w:cs="" w:eastAsiaTheme="minorAscii" w:cstheme="minorBidi"/>
          <w:b w:val="1"/>
          <w:bCs w:val="1"/>
          <w:noProof/>
          <w:color w:val="auto"/>
          <w:kern w:val="2"/>
          <w:sz w:val="22"/>
          <w:szCs w:val="22"/>
          <w:lang w:val="en-GB"/>
          <w14:ligatures w14:val="standardContextual"/>
        </w:rPr>
      </w:sdtEndPr>
      <w:sdtContent>
        <w:p w:rsidRPr="000B76F2" w:rsidR="000B76F2" w:rsidRDefault="000B76F2" w14:paraId="7FFB5CCD" w14:textId="6AC0D443">
          <w:pPr>
            <w:pStyle w:val="TOCHeading"/>
            <w:rPr>
              <w:rFonts w:ascii="Century Gothic" w:hAnsi="Century Gothic"/>
            </w:rPr>
          </w:pPr>
          <w:r w:rsidRPr="000B76F2">
            <w:rPr>
              <w:rFonts w:ascii="Century Gothic" w:hAnsi="Century Gothic"/>
            </w:rPr>
            <w:t>Contents</w:t>
          </w:r>
        </w:p>
        <w:p w:rsidR="000B76F2" w:rsidRDefault="000B76F2" w14:paraId="0EDCFC3B" w14:textId="69F49BF0">
          <w:pPr>
            <w:pStyle w:val="TOC1"/>
            <w:tabs>
              <w:tab w:val="right" w:leader="dot" w:pos="9016"/>
            </w:tabs>
            <w:rPr>
              <w:rFonts w:asciiTheme="minorHAnsi" w:hAnsiTheme="minorHAnsi" w:eastAsiaTheme="minorEastAsia"/>
              <w:noProof/>
              <w:sz w:val="24"/>
              <w:szCs w:val="24"/>
              <w:lang w:val="en-MT" w:eastAsia="en-MT"/>
            </w:rPr>
          </w:pPr>
          <w:r>
            <w:fldChar w:fldCharType="begin"/>
          </w:r>
          <w:r>
            <w:instrText xml:space="preserve"> TOC \o "1-3" \h \z \u </w:instrText>
          </w:r>
          <w:r>
            <w:fldChar w:fldCharType="separate"/>
          </w:r>
          <w:hyperlink w:history="1" w:anchor="_Toc223342958">
            <w:r w:rsidRPr="00CB034B">
              <w:rPr>
                <w:rStyle w:val="Hyperlink"/>
                <w:noProof/>
                <w:lang w:val="en-MT"/>
              </w:rPr>
              <w:t>1. Eligibility and Administrative Information</w:t>
            </w:r>
            <w:r>
              <w:rPr>
                <w:noProof/>
                <w:webHidden/>
              </w:rPr>
              <w:tab/>
            </w:r>
            <w:r>
              <w:rPr>
                <w:noProof/>
                <w:webHidden/>
              </w:rPr>
              <w:fldChar w:fldCharType="begin"/>
            </w:r>
            <w:r>
              <w:rPr>
                <w:noProof/>
                <w:webHidden/>
              </w:rPr>
              <w:instrText xml:space="preserve"> PAGEREF _Toc223342958 \h </w:instrText>
            </w:r>
            <w:r>
              <w:rPr>
                <w:noProof/>
                <w:webHidden/>
              </w:rPr>
            </w:r>
            <w:r>
              <w:rPr>
                <w:noProof/>
                <w:webHidden/>
              </w:rPr>
              <w:fldChar w:fldCharType="separate"/>
            </w:r>
            <w:r>
              <w:rPr>
                <w:noProof/>
                <w:webHidden/>
              </w:rPr>
              <w:t>3</w:t>
            </w:r>
            <w:r>
              <w:rPr>
                <w:noProof/>
                <w:webHidden/>
              </w:rPr>
              <w:fldChar w:fldCharType="end"/>
            </w:r>
          </w:hyperlink>
        </w:p>
        <w:p w:rsidR="000B76F2" w:rsidRDefault="000B76F2" w14:paraId="4EC518B5" w14:textId="2C2EFCF6">
          <w:pPr>
            <w:pStyle w:val="TOC1"/>
            <w:tabs>
              <w:tab w:val="right" w:leader="dot" w:pos="9016"/>
            </w:tabs>
            <w:rPr>
              <w:rFonts w:asciiTheme="minorHAnsi" w:hAnsiTheme="minorHAnsi" w:eastAsiaTheme="minorEastAsia"/>
              <w:noProof/>
              <w:sz w:val="24"/>
              <w:szCs w:val="24"/>
              <w:lang w:val="en-MT" w:eastAsia="en-MT"/>
            </w:rPr>
          </w:pPr>
          <w:hyperlink w:history="1" w:anchor="_Toc223342959">
            <w:r w:rsidRPr="00CB034B">
              <w:rPr>
                <w:rStyle w:val="Hyperlink"/>
                <w:noProof/>
                <w:lang w:val="en-MT"/>
              </w:rPr>
              <w:t>Statement on Conditions of Employment</w:t>
            </w:r>
            <w:r>
              <w:rPr>
                <w:noProof/>
                <w:webHidden/>
              </w:rPr>
              <w:tab/>
            </w:r>
            <w:r>
              <w:rPr>
                <w:noProof/>
                <w:webHidden/>
              </w:rPr>
              <w:fldChar w:fldCharType="begin"/>
            </w:r>
            <w:r>
              <w:rPr>
                <w:noProof/>
                <w:webHidden/>
              </w:rPr>
              <w:instrText xml:space="preserve"> PAGEREF _Toc223342959 \h </w:instrText>
            </w:r>
            <w:r>
              <w:rPr>
                <w:noProof/>
                <w:webHidden/>
              </w:rPr>
            </w:r>
            <w:r>
              <w:rPr>
                <w:noProof/>
                <w:webHidden/>
              </w:rPr>
              <w:fldChar w:fldCharType="separate"/>
            </w:r>
            <w:r>
              <w:rPr>
                <w:noProof/>
                <w:webHidden/>
              </w:rPr>
              <w:t>6</w:t>
            </w:r>
            <w:r>
              <w:rPr>
                <w:noProof/>
                <w:webHidden/>
              </w:rPr>
              <w:fldChar w:fldCharType="end"/>
            </w:r>
          </w:hyperlink>
        </w:p>
        <w:p w:rsidR="000B76F2" w:rsidRDefault="000B76F2" w14:paraId="7A51B736" w14:textId="42609860">
          <w:pPr>
            <w:pStyle w:val="TOC1"/>
            <w:tabs>
              <w:tab w:val="right" w:leader="dot" w:pos="9016"/>
            </w:tabs>
            <w:rPr>
              <w:rFonts w:asciiTheme="minorHAnsi" w:hAnsiTheme="minorHAnsi" w:eastAsiaTheme="minorEastAsia"/>
              <w:noProof/>
              <w:sz w:val="24"/>
              <w:szCs w:val="24"/>
              <w:lang w:val="en-MT" w:eastAsia="en-MT"/>
            </w:rPr>
          </w:pPr>
          <w:hyperlink w:history="1" w:anchor="_Toc223342960">
            <w:r w:rsidRPr="00CB034B">
              <w:rPr>
                <w:rStyle w:val="Hyperlink"/>
                <w:noProof/>
                <w:lang w:val="en-MT"/>
              </w:rPr>
              <w:t>Extracts from the Public Procurement Regulations</w:t>
            </w:r>
            <w:r>
              <w:rPr>
                <w:noProof/>
                <w:webHidden/>
              </w:rPr>
              <w:tab/>
            </w:r>
            <w:r>
              <w:rPr>
                <w:noProof/>
                <w:webHidden/>
              </w:rPr>
              <w:fldChar w:fldCharType="begin"/>
            </w:r>
            <w:r>
              <w:rPr>
                <w:noProof/>
                <w:webHidden/>
              </w:rPr>
              <w:instrText xml:space="preserve"> PAGEREF _Toc223342960 \h </w:instrText>
            </w:r>
            <w:r>
              <w:rPr>
                <w:noProof/>
                <w:webHidden/>
              </w:rPr>
            </w:r>
            <w:r>
              <w:rPr>
                <w:noProof/>
                <w:webHidden/>
              </w:rPr>
              <w:fldChar w:fldCharType="separate"/>
            </w:r>
            <w:r>
              <w:rPr>
                <w:noProof/>
                <w:webHidden/>
              </w:rPr>
              <w:t>8</w:t>
            </w:r>
            <w:r>
              <w:rPr>
                <w:noProof/>
                <w:webHidden/>
              </w:rPr>
              <w:fldChar w:fldCharType="end"/>
            </w:r>
          </w:hyperlink>
        </w:p>
        <w:p w:rsidR="000B76F2" w:rsidRDefault="000B76F2" w14:paraId="2BEE7C31" w14:textId="5349B611">
          <w:pPr>
            <w:pStyle w:val="TOC1"/>
            <w:tabs>
              <w:tab w:val="right" w:leader="dot" w:pos="9016"/>
            </w:tabs>
            <w:rPr>
              <w:rFonts w:asciiTheme="minorHAnsi" w:hAnsiTheme="minorHAnsi" w:eastAsiaTheme="minorEastAsia"/>
              <w:noProof/>
              <w:sz w:val="24"/>
              <w:szCs w:val="24"/>
              <w:lang w:val="en-MT" w:eastAsia="en-MT"/>
            </w:rPr>
          </w:pPr>
          <w:hyperlink w:history="1" w:anchor="_Toc223342961">
            <w:r w:rsidRPr="00CB034B">
              <w:rPr>
                <w:rStyle w:val="Hyperlink"/>
                <w:noProof/>
                <w:lang w:val="en-MT"/>
              </w:rPr>
              <w:t>Exclusion Criteria</w:t>
            </w:r>
            <w:r>
              <w:rPr>
                <w:noProof/>
                <w:webHidden/>
              </w:rPr>
              <w:tab/>
            </w:r>
            <w:r>
              <w:rPr>
                <w:noProof/>
                <w:webHidden/>
              </w:rPr>
              <w:fldChar w:fldCharType="begin"/>
            </w:r>
            <w:r>
              <w:rPr>
                <w:noProof/>
                <w:webHidden/>
              </w:rPr>
              <w:instrText xml:space="preserve"> PAGEREF _Toc223342961 \h </w:instrText>
            </w:r>
            <w:r>
              <w:rPr>
                <w:noProof/>
                <w:webHidden/>
              </w:rPr>
            </w:r>
            <w:r>
              <w:rPr>
                <w:noProof/>
                <w:webHidden/>
              </w:rPr>
              <w:fldChar w:fldCharType="separate"/>
            </w:r>
            <w:r>
              <w:rPr>
                <w:noProof/>
                <w:webHidden/>
              </w:rPr>
              <w:t>9</w:t>
            </w:r>
            <w:r>
              <w:rPr>
                <w:noProof/>
                <w:webHidden/>
              </w:rPr>
              <w:fldChar w:fldCharType="end"/>
            </w:r>
          </w:hyperlink>
        </w:p>
        <w:p w:rsidR="000B76F2" w:rsidRDefault="000B76F2" w14:paraId="771F3B17" w14:textId="56153BF3">
          <w:pPr>
            <w:pStyle w:val="TOC2"/>
            <w:tabs>
              <w:tab w:val="right" w:leader="dot" w:pos="9016"/>
            </w:tabs>
            <w:rPr>
              <w:rFonts w:asciiTheme="minorHAnsi" w:hAnsiTheme="minorHAnsi" w:eastAsiaTheme="minorEastAsia"/>
              <w:noProof/>
              <w:sz w:val="24"/>
              <w:szCs w:val="24"/>
              <w:lang w:val="en-MT" w:eastAsia="en-MT"/>
            </w:rPr>
          </w:pPr>
          <w:hyperlink w:history="1" w:anchor="_Toc223342962">
            <w:r w:rsidRPr="00CB034B">
              <w:rPr>
                <w:rStyle w:val="Hyperlink"/>
                <w:noProof/>
              </w:rPr>
              <w:t>A: Grounds relating to criminal convictions</w:t>
            </w:r>
            <w:r>
              <w:rPr>
                <w:noProof/>
                <w:webHidden/>
              </w:rPr>
              <w:tab/>
            </w:r>
            <w:r>
              <w:rPr>
                <w:noProof/>
                <w:webHidden/>
              </w:rPr>
              <w:fldChar w:fldCharType="begin"/>
            </w:r>
            <w:r>
              <w:rPr>
                <w:noProof/>
                <w:webHidden/>
              </w:rPr>
              <w:instrText xml:space="preserve"> PAGEREF _Toc223342962 \h </w:instrText>
            </w:r>
            <w:r>
              <w:rPr>
                <w:noProof/>
                <w:webHidden/>
              </w:rPr>
            </w:r>
            <w:r>
              <w:rPr>
                <w:noProof/>
                <w:webHidden/>
              </w:rPr>
              <w:fldChar w:fldCharType="separate"/>
            </w:r>
            <w:r>
              <w:rPr>
                <w:noProof/>
                <w:webHidden/>
              </w:rPr>
              <w:t>9</w:t>
            </w:r>
            <w:r>
              <w:rPr>
                <w:noProof/>
                <w:webHidden/>
              </w:rPr>
              <w:fldChar w:fldCharType="end"/>
            </w:r>
          </w:hyperlink>
        </w:p>
        <w:p w:rsidR="000B76F2" w:rsidRDefault="000B76F2" w14:paraId="042AD2A7" w14:textId="12F626D5">
          <w:pPr>
            <w:pStyle w:val="TOC2"/>
            <w:tabs>
              <w:tab w:val="right" w:leader="dot" w:pos="9016"/>
            </w:tabs>
            <w:rPr>
              <w:rFonts w:asciiTheme="minorHAnsi" w:hAnsiTheme="minorHAnsi" w:eastAsiaTheme="minorEastAsia"/>
              <w:noProof/>
              <w:sz w:val="24"/>
              <w:szCs w:val="24"/>
              <w:lang w:val="en-MT" w:eastAsia="en-MT"/>
            </w:rPr>
          </w:pPr>
          <w:hyperlink w:history="1" w:anchor="_Toc223342963">
            <w:r w:rsidRPr="00CB034B">
              <w:rPr>
                <w:rStyle w:val="Hyperlink"/>
                <w:noProof/>
                <w:lang w:val="en-MT"/>
              </w:rPr>
              <w:t>B: Grounds relating to the payment of taxes or social security contributions</w:t>
            </w:r>
            <w:r>
              <w:rPr>
                <w:noProof/>
                <w:webHidden/>
              </w:rPr>
              <w:tab/>
            </w:r>
            <w:r>
              <w:rPr>
                <w:noProof/>
                <w:webHidden/>
              </w:rPr>
              <w:fldChar w:fldCharType="begin"/>
            </w:r>
            <w:r>
              <w:rPr>
                <w:noProof/>
                <w:webHidden/>
              </w:rPr>
              <w:instrText xml:space="preserve"> PAGEREF _Toc223342963 \h </w:instrText>
            </w:r>
            <w:r>
              <w:rPr>
                <w:noProof/>
                <w:webHidden/>
              </w:rPr>
            </w:r>
            <w:r>
              <w:rPr>
                <w:noProof/>
                <w:webHidden/>
              </w:rPr>
              <w:fldChar w:fldCharType="separate"/>
            </w:r>
            <w:r>
              <w:rPr>
                <w:noProof/>
                <w:webHidden/>
              </w:rPr>
              <w:t>11</w:t>
            </w:r>
            <w:r>
              <w:rPr>
                <w:noProof/>
                <w:webHidden/>
              </w:rPr>
              <w:fldChar w:fldCharType="end"/>
            </w:r>
          </w:hyperlink>
        </w:p>
        <w:p w:rsidR="000B76F2" w:rsidRDefault="000B76F2" w14:paraId="79DFF65B" w14:textId="14FA3343">
          <w:pPr>
            <w:pStyle w:val="TOC2"/>
            <w:tabs>
              <w:tab w:val="right" w:leader="dot" w:pos="9016"/>
            </w:tabs>
            <w:rPr>
              <w:rFonts w:asciiTheme="minorHAnsi" w:hAnsiTheme="minorHAnsi" w:eastAsiaTheme="minorEastAsia"/>
              <w:noProof/>
              <w:sz w:val="24"/>
              <w:szCs w:val="24"/>
              <w:lang w:val="en-MT" w:eastAsia="en-MT"/>
            </w:rPr>
          </w:pPr>
          <w:hyperlink w:history="1" w:anchor="_Toc223342964">
            <w:r w:rsidRPr="00CB034B">
              <w:rPr>
                <w:rStyle w:val="Hyperlink"/>
                <w:noProof/>
                <w:lang w:val="en-MT"/>
              </w:rPr>
              <w:t>C: Grounds relating to insolvency, conflicts of interests or professional misconduct</w:t>
            </w:r>
            <w:r>
              <w:rPr>
                <w:noProof/>
                <w:webHidden/>
              </w:rPr>
              <w:tab/>
            </w:r>
            <w:r>
              <w:rPr>
                <w:noProof/>
                <w:webHidden/>
              </w:rPr>
              <w:fldChar w:fldCharType="begin"/>
            </w:r>
            <w:r>
              <w:rPr>
                <w:noProof/>
                <w:webHidden/>
              </w:rPr>
              <w:instrText xml:space="preserve"> PAGEREF _Toc223342964 \h </w:instrText>
            </w:r>
            <w:r>
              <w:rPr>
                <w:noProof/>
                <w:webHidden/>
              </w:rPr>
            </w:r>
            <w:r>
              <w:rPr>
                <w:noProof/>
                <w:webHidden/>
              </w:rPr>
              <w:fldChar w:fldCharType="separate"/>
            </w:r>
            <w:r>
              <w:rPr>
                <w:noProof/>
                <w:webHidden/>
              </w:rPr>
              <w:t>12</w:t>
            </w:r>
            <w:r>
              <w:rPr>
                <w:noProof/>
                <w:webHidden/>
              </w:rPr>
              <w:fldChar w:fldCharType="end"/>
            </w:r>
          </w:hyperlink>
        </w:p>
        <w:p w:rsidR="000B76F2" w:rsidRDefault="000B76F2" w14:paraId="1FFAE8E9" w14:textId="1241F8D2">
          <w:pPr>
            <w:pStyle w:val="TOC2"/>
            <w:tabs>
              <w:tab w:val="right" w:leader="dot" w:pos="9016"/>
            </w:tabs>
            <w:rPr>
              <w:rFonts w:asciiTheme="minorHAnsi" w:hAnsiTheme="minorHAnsi" w:eastAsiaTheme="minorEastAsia"/>
              <w:noProof/>
              <w:sz w:val="24"/>
              <w:szCs w:val="24"/>
              <w:lang w:val="en-MT" w:eastAsia="en-MT"/>
            </w:rPr>
          </w:pPr>
          <w:hyperlink w:history="1" w:anchor="_Toc223342965">
            <w:r w:rsidRPr="00CB034B">
              <w:rPr>
                <w:rStyle w:val="Hyperlink"/>
                <w:noProof/>
                <w:lang w:val="en-MT"/>
              </w:rPr>
              <w:t>D: Purely national exclusion grounds</w:t>
            </w:r>
            <w:r>
              <w:rPr>
                <w:noProof/>
                <w:webHidden/>
              </w:rPr>
              <w:tab/>
            </w:r>
            <w:r>
              <w:rPr>
                <w:noProof/>
                <w:webHidden/>
              </w:rPr>
              <w:fldChar w:fldCharType="begin"/>
            </w:r>
            <w:r>
              <w:rPr>
                <w:noProof/>
                <w:webHidden/>
              </w:rPr>
              <w:instrText xml:space="preserve"> PAGEREF _Toc223342965 \h </w:instrText>
            </w:r>
            <w:r>
              <w:rPr>
                <w:noProof/>
                <w:webHidden/>
              </w:rPr>
            </w:r>
            <w:r>
              <w:rPr>
                <w:noProof/>
                <w:webHidden/>
              </w:rPr>
              <w:fldChar w:fldCharType="separate"/>
            </w:r>
            <w:r>
              <w:rPr>
                <w:noProof/>
                <w:webHidden/>
              </w:rPr>
              <w:t>16</w:t>
            </w:r>
            <w:r>
              <w:rPr>
                <w:noProof/>
                <w:webHidden/>
              </w:rPr>
              <w:fldChar w:fldCharType="end"/>
            </w:r>
          </w:hyperlink>
        </w:p>
        <w:p w:rsidR="000B76F2" w:rsidRDefault="000B76F2" w14:paraId="692414B7" w14:textId="77C60330">
          <w:r>
            <w:rPr>
              <w:b/>
              <w:bCs/>
              <w:noProof/>
            </w:rPr>
            <w:fldChar w:fldCharType="end"/>
          </w:r>
        </w:p>
      </w:sdtContent>
    </w:sdt>
    <w:p w:rsidR="000B76F2" w:rsidP="000B76F2" w:rsidRDefault="000B76F2" w14:paraId="02AF9099" w14:textId="77777777">
      <w:pPr>
        <w:pStyle w:val="Heading1"/>
        <w:rPr>
          <w:lang w:val="en-MT"/>
        </w:rPr>
      </w:pPr>
    </w:p>
    <w:p w:rsidR="000B76F2" w:rsidRDefault="000B76F2" w14:paraId="659D2CD4" w14:textId="77777777">
      <w:pPr>
        <w:rPr>
          <w:rFonts w:eastAsiaTheme="majorEastAsia" w:cstheme="majorBidi"/>
          <w:b/>
          <w:color w:val="22448F"/>
          <w:sz w:val="36"/>
          <w:szCs w:val="40"/>
          <w:lang w:val="en-MT"/>
        </w:rPr>
      </w:pPr>
      <w:r>
        <w:rPr>
          <w:lang w:val="en-MT"/>
        </w:rPr>
        <w:br w:type="page"/>
      </w:r>
    </w:p>
    <w:p w:rsidRPr="000B76F2" w:rsidR="000B76F2" w:rsidP="000B76F2" w:rsidRDefault="000B76F2" w14:paraId="5D8F6AF5" w14:textId="61005A83">
      <w:pPr>
        <w:pStyle w:val="Heading1"/>
        <w:rPr>
          <w:lang w:val="en-MT"/>
        </w:rPr>
      </w:pPr>
      <w:bookmarkStart w:name="_Toc223342958" w:id="0"/>
      <w:r w:rsidRPr="000B76F2">
        <w:rPr>
          <w:lang w:val="en-MT"/>
        </w:rPr>
        <w:t>1. Eligibility and Administrative Information</w:t>
      </w:r>
      <w:bookmarkEnd w:id="0"/>
    </w:p>
    <w:p w:rsidR="000B76F2" w:rsidP="00F60A80" w:rsidRDefault="000B76F2" w14:paraId="23BBADA6" w14:textId="77777777">
      <w:pPr>
        <w:rPr>
          <w:lang w:val="en-MT"/>
        </w:rPr>
      </w:pPr>
    </w:p>
    <w:p w:rsidR="00F60A80" w:rsidP="00F60A80" w:rsidRDefault="00F60A80" w14:paraId="40609E1A" w14:textId="5740F73C">
      <w:pPr>
        <w:rPr>
          <w:b/>
          <w:bCs/>
          <w:i/>
          <w:iCs/>
          <w:color w:val="3A7C22" w:themeColor="accent6" w:themeShade="BF"/>
          <w:lang w:val="en-MT"/>
        </w:rPr>
      </w:pPr>
      <w:r w:rsidRPr="000B76F2">
        <w:rPr>
          <w:b/>
          <w:bCs/>
          <w:i/>
          <w:iCs/>
          <w:color w:val="3A7C22" w:themeColor="accent6" w:themeShade="BF"/>
          <w:lang w:val="en-MT"/>
        </w:rPr>
        <w:t xml:space="preserve">Tick the </w:t>
      </w:r>
      <w:r w:rsidRPr="000B76F2" w:rsidR="000B76F2">
        <w:rPr>
          <w:b/>
          <w:bCs/>
          <w:i/>
          <w:iCs/>
          <w:color w:val="3A7C22" w:themeColor="accent6" w:themeShade="BF"/>
          <w:lang w:val="en-MT"/>
        </w:rPr>
        <w:t>box</w:t>
      </w:r>
      <w:r w:rsidR="000B76F2">
        <w:rPr>
          <w:b/>
          <w:bCs/>
          <w:i/>
          <w:iCs/>
          <w:color w:val="3A7C22" w:themeColor="accent6" w:themeShade="BF"/>
          <w:lang w:val="en-MT"/>
        </w:rPr>
        <w:t>es</w:t>
      </w:r>
      <w:r w:rsidRPr="000B76F2">
        <w:rPr>
          <w:b/>
          <w:bCs/>
          <w:i/>
          <w:iCs/>
          <w:color w:val="3A7C22" w:themeColor="accent6" w:themeShade="BF"/>
          <w:lang w:val="en-MT"/>
        </w:rPr>
        <w:t xml:space="preserve"> (clickable) </w:t>
      </w:r>
      <w:r w:rsidRPr="00F60A80">
        <w:rPr>
          <w:b/>
          <w:bCs/>
          <w:i/>
          <w:iCs/>
          <w:vanish/>
          <w:color w:val="3A7C22" w:themeColor="accent6" w:themeShade="BF"/>
          <w:lang w:val="en-MT"/>
        </w:rPr>
        <w:t>Top of Form</w:t>
      </w:r>
    </w:p>
    <w:p w:rsidRPr="000B76F2" w:rsidR="000B76F2" w:rsidP="00F60A80" w:rsidRDefault="000B76F2" w14:paraId="72B4395D" w14:textId="77777777">
      <w:pPr>
        <w:rPr>
          <w:b/>
          <w:bCs/>
          <w:i/>
          <w:iCs/>
          <w:color w:val="3A7C22" w:themeColor="accent6" w:themeShade="BF"/>
          <w:lang w:val="en-MT"/>
        </w:rPr>
      </w:pPr>
    </w:p>
    <w:p w:rsidRPr="00F60A80" w:rsidR="00F60A80" w:rsidP="00F60A80" w:rsidRDefault="00F60A80" w14:paraId="719B954B" w14:textId="77777777">
      <w:pPr>
        <w:rPr>
          <w:vanish/>
          <w:lang w:val="en-MT"/>
        </w:rPr>
      </w:pPr>
    </w:p>
    <w:p w:rsidRPr="00F60A80" w:rsidR="00F60A80" w:rsidP="6CFB714A" w:rsidRDefault="00F60A80" w14:paraId="559E2249" w14:textId="091C73F8">
      <w:pPr>
        <w:rPr>
          <w:lang w:val="en-US"/>
        </w:rPr>
      </w:pPr>
      <w:r w:rsidRPr="6CFB714A" w:rsidR="6CFB714A">
        <w:rPr>
          <w:lang w:val="en-US"/>
        </w:rPr>
        <w:t>1.We agree to abide by the ethics clauses of the General Rules Governing Tendering and</w:t>
      </w:r>
      <w:r w:rsidRPr="6CFB714A" w:rsidR="6CFB714A">
        <w:rPr>
          <w:lang w:val="en-US"/>
        </w:rPr>
        <w:t>, in particular, have</w:t>
      </w:r>
      <w:r w:rsidRPr="6CFB714A" w:rsidR="6CFB714A">
        <w:rPr>
          <w:lang w:val="en-US"/>
        </w:rPr>
        <w:t xml:space="preserve"> no potential conflict of interests or any relation with other candidates or other parties in the tender procedure at the time of the submission of this application. We have no interest of any nature whatsoever in any other tender in this procedure. We </w:t>
      </w:r>
      <w:r w:rsidRPr="6CFB714A" w:rsidR="6CFB714A">
        <w:rPr>
          <w:lang w:val="en-US"/>
        </w:rPr>
        <w:t>recognise</w:t>
      </w:r>
      <w:r w:rsidRPr="6CFB714A" w:rsidR="6CFB714A">
        <w:rPr>
          <w:lang w:val="en-US"/>
        </w:rPr>
        <w:t xml:space="preserve"> that our tender may be excluded if we propose key experts who have been involved in preparing this project or engage such personnel as advisors in the preparation of our tender. *</w:t>
      </w:r>
    </w:p>
    <w:p w:rsidRPr="00F60A80" w:rsidR="00F60A80" w:rsidP="00F60A80" w:rsidRDefault="00F60A80" w14:paraId="2E96385E" w14:textId="73688776">
      <w:pPr>
        <w:rPr>
          <w:b/>
          <w:bCs/>
          <w:color w:val="3A7C22" w:themeColor="accent6" w:themeShade="BF"/>
          <w:lang w:val="en-MT"/>
        </w:rPr>
      </w:pPr>
      <w:sdt>
        <w:sdtPr>
          <w:rPr>
            <w:rFonts w:cstheme="minorHAnsi"/>
            <w:b/>
            <w:bCs/>
            <w:color w:val="3A7C22" w:themeColor="accent6" w:themeShade="BF"/>
          </w:rPr>
          <w:id w:val="-544375769"/>
          <w14:checkbox>
            <w14:checked w14:val="0"/>
            <w14:checkedState w14:val="2612" w14:font="MS Gothic"/>
            <w14:uncheckedState w14:val="2610" w14:font="MS Gothic"/>
          </w14:checkbox>
        </w:sdtPr>
        <w:sdtContent>
          <w:r w:rsidR="000B76F2">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w:t>
      </w:r>
      <w:r w:rsidRPr="00F60A80">
        <w:rPr>
          <w:b/>
          <w:bCs/>
          <w:color w:val="3A7C22" w:themeColor="accent6" w:themeShade="BF"/>
          <w:lang w:val="en-MT"/>
        </w:rPr>
        <w:t>Agreed</w:t>
      </w:r>
    </w:p>
    <w:p w:rsidR="00F60A80" w:rsidP="00F60A80" w:rsidRDefault="00F60A80" w14:paraId="693F886D" w14:textId="77777777">
      <w:pPr>
        <w:rPr>
          <w:b/>
          <w:bCs/>
          <w:color w:val="00B050"/>
          <w:lang w:val="en-MT"/>
        </w:rPr>
      </w:pPr>
    </w:p>
    <w:p w:rsidRPr="00F60A80" w:rsidR="00F60A80" w:rsidP="00F60A80" w:rsidRDefault="00F60A80" w14:paraId="4F45AF77" w14:textId="77777777">
      <w:pPr>
        <w:rPr>
          <w:lang w:val="en-MT"/>
        </w:rPr>
      </w:pPr>
    </w:p>
    <w:p w:rsidRPr="00F60A80" w:rsidR="00F60A80" w:rsidP="00F60A80" w:rsidRDefault="00F60A80" w14:paraId="53FD2C90" w14:textId="77777777">
      <w:pPr>
        <w:rPr>
          <w:vanish/>
          <w:lang w:val="en-MT"/>
        </w:rPr>
      </w:pPr>
      <w:r w:rsidRPr="00F60A80">
        <w:rPr>
          <w:vanish/>
          <w:lang w:val="en-MT"/>
        </w:rPr>
        <w:t>Bottom of Form</w:t>
      </w:r>
    </w:p>
    <w:p w:rsidRPr="00F60A80" w:rsidR="00F60A80" w:rsidP="00F60A80" w:rsidRDefault="00F60A80" w14:paraId="32A375EB" w14:textId="77777777">
      <w:pPr>
        <w:rPr>
          <w:vanish/>
          <w:lang w:val="en-MT"/>
        </w:rPr>
      </w:pPr>
      <w:r w:rsidRPr="00F60A80">
        <w:rPr>
          <w:vanish/>
          <w:lang w:val="en-MT"/>
        </w:rPr>
        <w:t>Top of Form</w:t>
      </w:r>
    </w:p>
    <w:p w:rsidRPr="00F60A80" w:rsidR="00F60A80" w:rsidP="6CFB714A" w:rsidRDefault="00F60A80" w14:paraId="43EF7789" w14:textId="28183BFC">
      <w:pPr>
        <w:rPr>
          <w:lang w:val="en-US"/>
        </w:rPr>
      </w:pPr>
      <w:r w:rsidRPr="6CFB714A" w:rsidR="6CFB714A">
        <w:rPr>
          <w:lang w:val="en-US"/>
        </w:rPr>
        <w:t xml:space="preserve">2. </w:t>
      </w:r>
      <w:r w:rsidRPr="6CFB714A" w:rsidR="6CFB714A">
        <w:rPr>
          <w:lang w:val="en-US"/>
        </w:rPr>
        <w:t xml:space="preserve">We will inform </w:t>
      </w:r>
      <w:r w:rsidRPr="6CFB714A" w:rsidR="6CFB714A">
        <w:rPr>
          <w:lang w:val="en-US"/>
        </w:rPr>
        <w:t>Richmond Foundation</w:t>
      </w:r>
      <w:r w:rsidRPr="6CFB714A" w:rsidR="6CFB714A">
        <w:rPr>
          <w:lang w:val="en-US"/>
        </w:rPr>
        <w:t xml:space="preserve"> </w:t>
      </w:r>
      <w:r w:rsidRPr="6CFB714A" w:rsidR="6CFB714A">
        <w:rPr>
          <w:lang w:val="en-US"/>
        </w:rPr>
        <w:t>immediately</w:t>
      </w:r>
      <w:r w:rsidRPr="6CFB714A" w:rsidR="6CFB714A">
        <w:rPr>
          <w:lang w:val="en-US"/>
        </w:rPr>
        <w:t xml:space="preserve"> if there is any change in the above circumstances at any stage during the implementation of the contract. We also fully </w:t>
      </w:r>
      <w:r w:rsidRPr="6CFB714A" w:rsidR="6CFB714A">
        <w:rPr>
          <w:lang w:val="en-US"/>
        </w:rPr>
        <w:t>recognise</w:t>
      </w:r>
      <w:r w:rsidRPr="6CFB714A" w:rsidR="6CFB714A">
        <w:rPr>
          <w:lang w:val="en-US"/>
        </w:rPr>
        <w:t xml:space="preserve"> and accept that any false, </w:t>
      </w:r>
      <w:r w:rsidRPr="6CFB714A" w:rsidR="6CFB714A">
        <w:rPr>
          <w:lang w:val="en-US"/>
        </w:rPr>
        <w:t>inaccurate</w:t>
      </w:r>
      <w:r w:rsidRPr="6CFB714A" w:rsidR="6CFB714A">
        <w:rPr>
          <w:lang w:val="en-US"/>
        </w:rPr>
        <w:t xml:space="preserve"> or incomplete information deliberately provided in this application may result in our exclusion from this and other contracts </w:t>
      </w:r>
      <w:r w:rsidRPr="6CFB714A" w:rsidR="6CFB714A">
        <w:rPr>
          <w:lang w:val="en-US"/>
        </w:rPr>
        <w:t>by Richmond Foundation</w:t>
      </w:r>
      <w:r w:rsidRPr="6CFB714A" w:rsidR="6CFB714A">
        <w:rPr>
          <w:lang w:val="en-US"/>
        </w:rPr>
        <w:t>. *</w:t>
      </w:r>
    </w:p>
    <w:p w:rsidR="00F60A80" w:rsidP="00F60A80" w:rsidRDefault="00F60A80" w14:paraId="39DC70F6" w14:textId="77777777">
      <w:pPr>
        <w:rPr>
          <w:b/>
          <w:bCs/>
          <w:color w:val="00B050"/>
          <w:lang w:val="en-MT"/>
        </w:rPr>
      </w:pPr>
      <w:sdt>
        <w:sdtPr>
          <w:rPr>
            <w:rFonts w:cstheme="minorHAnsi"/>
            <w:b/>
            <w:bCs/>
            <w:color w:val="3A7C22" w:themeColor="accent6" w:themeShade="BF"/>
          </w:rPr>
          <w:id w:val="-1716653354"/>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w:t>
      </w:r>
      <w:r w:rsidRPr="00F60A80">
        <w:rPr>
          <w:b/>
          <w:bCs/>
          <w:color w:val="00B050"/>
          <w:lang w:val="en-MT"/>
        </w:rPr>
        <w:t>Agreed</w:t>
      </w:r>
    </w:p>
    <w:p w:rsidR="00F60A80" w:rsidP="00F60A80" w:rsidRDefault="00F60A80" w14:paraId="06C22C7F" w14:textId="77777777">
      <w:pPr>
        <w:rPr>
          <w:b/>
          <w:bCs/>
          <w:color w:val="00B050"/>
          <w:lang w:val="en-MT"/>
        </w:rPr>
      </w:pPr>
    </w:p>
    <w:p w:rsidR="00F60A80" w:rsidP="00F60A80" w:rsidRDefault="00F60A80" w14:paraId="2AC4F808" w14:textId="77777777">
      <w:pPr>
        <w:rPr>
          <w:b/>
          <w:bCs/>
          <w:color w:val="00B050"/>
          <w:lang w:val="en-MT"/>
        </w:rPr>
      </w:pPr>
    </w:p>
    <w:p w:rsidRPr="00F60A80" w:rsidR="00F60A80" w:rsidP="00F60A80" w:rsidRDefault="00F60A80" w14:paraId="563EF632" w14:textId="77777777">
      <w:pPr>
        <w:rPr>
          <w:vanish/>
          <w:lang w:val="en-MT"/>
        </w:rPr>
      </w:pPr>
      <w:r w:rsidRPr="00F60A80">
        <w:rPr>
          <w:vanish/>
          <w:lang w:val="en-MT"/>
        </w:rPr>
        <w:t>Bottom of Form</w:t>
      </w:r>
    </w:p>
    <w:p w:rsidRPr="00F60A80" w:rsidR="00F60A80" w:rsidP="00F60A80" w:rsidRDefault="00F60A80" w14:paraId="4877BE78" w14:textId="77777777">
      <w:pPr>
        <w:rPr>
          <w:vanish/>
          <w:lang w:val="en-MT"/>
        </w:rPr>
      </w:pPr>
      <w:r w:rsidRPr="00F60A80">
        <w:rPr>
          <w:vanish/>
          <w:lang w:val="en-MT"/>
        </w:rPr>
        <w:t>Top of Form</w:t>
      </w:r>
    </w:p>
    <w:p w:rsidRPr="00F60A80" w:rsidR="00F60A80" w:rsidP="6CFB714A" w:rsidRDefault="00F60A80" w14:paraId="34D2E76C" w14:textId="3BAD0830">
      <w:pPr>
        <w:rPr>
          <w:lang w:val="en-US"/>
        </w:rPr>
      </w:pPr>
      <w:r w:rsidRPr="6CFB714A" w:rsidR="6CFB714A">
        <w:rPr>
          <w:lang w:val="en-US"/>
        </w:rPr>
        <w:t xml:space="preserve">3. </w:t>
      </w:r>
      <w:r w:rsidRPr="6CFB714A" w:rsidR="6CFB714A">
        <w:rPr>
          <w:lang w:val="en-US"/>
        </w:rPr>
        <w:t xml:space="preserve">We acknowledge that </w:t>
      </w:r>
      <w:r w:rsidRPr="6CFB714A" w:rsidR="6CFB714A">
        <w:rPr>
          <w:lang w:val="en-US"/>
        </w:rPr>
        <w:t>Richmond Foundation</w:t>
      </w:r>
      <w:r w:rsidRPr="6CFB714A" w:rsidR="6CFB714A">
        <w:rPr>
          <w:lang w:val="en-US"/>
        </w:rPr>
        <w:t xml:space="preserve"> shall request rectifications in respect of incomplete/non-submitted information pertinent to the documentation listed in the Instructions to Tenderers. We understand that such rectification/s must be submitted within five (5) working days, and is free of charge, and that failure to comply shall result in our offer not being considered any further. We acknowledge that </w:t>
      </w:r>
      <w:r w:rsidRPr="6CFB714A" w:rsidR="6CFB714A">
        <w:rPr>
          <w:lang w:val="en-US"/>
        </w:rPr>
        <w:t>Richmond Foundation</w:t>
      </w:r>
      <w:r w:rsidRPr="6CFB714A" w:rsidR="6CFB714A">
        <w:rPr>
          <w:lang w:val="en-US"/>
        </w:rPr>
        <w:t xml:space="preserve"> shall forward all communication related to this call for tenders to the user/s within our Organisation that have associated himself/themselves with this call for tenders. In this respect, we confirm that the contact details as detailed</w:t>
      </w:r>
      <w:r w:rsidRPr="6CFB714A" w:rsidR="6CFB714A">
        <w:rPr>
          <w:lang w:val="en-US"/>
        </w:rPr>
        <w:t xml:space="preserve"> when registering via email for the tender</w:t>
      </w:r>
      <w:r w:rsidRPr="6CFB714A" w:rsidR="6CFB714A">
        <w:rPr>
          <w:lang w:val="en-US"/>
        </w:rPr>
        <w:t xml:space="preserve"> are correct. Particularly, the email address provided is active and its inbox constantly monitored. </w:t>
      </w:r>
    </w:p>
    <w:p w:rsidR="00F60A80" w:rsidP="00F60A80" w:rsidRDefault="00F60A80" w14:paraId="53897A72" w14:textId="77777777">
      <w:pPr>
        <w:rPr>
          <w:b/>
          <w:bCs/>
          <w:color w:val="3A7C22" w:themeColor="accent6" w:themeShade="BF"/>
          <w:lang w:val="en-MT"/>
        </w:rPr>
      </w:pPr>
      <w:sdt>
        <w:sdtPr>
          <w:rPr>
            <w:rFonts w:cstheme="minorHAnsi"/>
            <w:b/>
            <w:bCs/>
            <w:color w:val="3A7C22" w:themeColor="accent6" w:themeShade="BF"/>
          </w:rPr>
          <w:id w:val="804191357"/>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Agreed</w:t>
      </w:r>
    </w:p>
    <w:p w:rsidR="00F60A80" w:rsidP="00F60A80" w:rsidRDefault="00F60A80" w14:paraId="5A5B870B" w14:textId="77777777">
      <w:pPr>
        <w:rPr>
          <w:b/>
          <w:bCs/>
          <w:color w:val="3A7C22" w:themeColor="accent6" w:themeShade="BF"/>
          <w:lang w:val="en-MT"/>
        </w:rPr>
      </w:pPr>
    </w:p>
    <w:p w:rsidR="00F60A80" w:rsidP="00F60A80" w:rsidRDefault="00F60A80" w14:paraId="565CA82F" w14:textId="77777777">
      <w:pPr>
        <w:rPr>
          <w:b/>
          <w:bCs/>
          <w:color w:val="3A7C22" w:themeColor="accent6" w:themeShade="BF"/>
          <w:lang w:val="en-MT"/>
        </w:rPr>
      </w:pPr>
    </w:p>
    <w:p w:rsidR="000B76F2" w:rsidP="00F60A80" w:rsidRDefault="000B76F2" w14:paraId="04289F15" w14:textId="77777777">
      <w:pPr>
        <w:rPr>
          <w:b/>
          <w:bCs/>
          <w:color w:val="3A7C22" w:themeColor="accent6" w:themeShade="BF"/>
          <w:lang w:val="en-MT"/>
        </w:rPr>
      </w:pPr>
    </w:p>
    <w:p w:rsidRPr="00F60A80" w:rsidR="000B76F2" w:rsidP="00F60A80" w:rsidRDefault="000B76F2" w14:paraId="415174EF" w14:textId="77777777">
      <w:pPr>
        <w:rPr>
          <w:b/>
          <w:bCs/>
          <w:color w:val="3A7C22" w:themeColor="accent6" w:themeShade="BF"/>
          <w:lang w:val="en-MT"/>
        </w:rPr>
      </w:pPr>
    </w:p>
    <w:p w:rsidRPr="00F60A80" w:rsidR="00F60A80" w:rsidP="00F60A80" w:rsidRDefault="00F60A80" w14:paraId="4A36F888" w14:textId="77777777">
      <w:pPr>
        <w:rPr>
          <w:vanish/>
          <w:lang w:val="en-MT"/>
        </w:rPr>
      </w:pPr>
      <w:r w:rsidRPr="00F60A80">
        <w:rPr>
          <w:vanish/>
          <w:lang w:val="en-MT"/>
        </w:rPr>
        <w:t>Bottom of Form</w:t>
      </w:r>
    </w:p>
    <w:p w:rsidRPr="00F60A80" w:rsidR="00F60A80" w:rsidP="00F60A80" w:rsidRDefault="00F60A80" w14:paraId="39E95D36" w14:textId="77777777">
      <w:pPr>
        <w:rPr>
          <w:vanish/>
          <w:lang w:val="en-MT"/>
        </w:rPr>
      </w:pPr>
      <w:r w:rsidRPr="00F60A80">
        <w:rPr>
          <w:vanish/>
          <w:lang w:val="en-MT"/>
        </w:rPr>
        <w:t>Top of Form</w:t>
      </w:r>
    </w:p>
    <w:p w:rsidRPr="00F60A80" w:rsidR="00F60A80" w:rsidP="6CFB714A" w:rsidRDefault="00F60A80" w14:paraId="48A9B85C" w14:textId="33F36B4B">
      <w:pPr>
        <w:rPr>
          <w:lang w:val="en-US"/>
        </w:rPr>
      </w:pPr>
      <w:r w:rsidRPr="6CFB714A" w:rsidR="6CFB714A">
        <w:rPr>
          <w:lang w:val="en-US"/>
        </w:rPr>
        <w:t xml:space="preserve">4. </w:t>
      </w:r>
      <w:r w:rsidRPr="6CFB714A" w:rsidR="6CFB714A">
        <w:rPr>
          <w:lang w:val="en-US"/>
        </w:rPr>
        <w:t>In terms of Article 18 of the General Rules Governing Tenders, we note that the Central Government Authority/SPD/Contracting Authority is not bound to proceed with this invitation to tender and that it reserves the right to cancel or award only part of the tender. The right is also reserved to initiate a new invitation to tender. It will incur no liability towards the Contracting Authority should it do so. *</w:t>
      </w:r>
    </w:p>
    <w:p w:rsidR="00F60A80" w:rsidP="00F60A80" w:rsidRDefault="00F60A80" w14:paraId="5AC8F9FF" w14:textId="77777777">
      <w:pPr>
        <w:rPr>
          <w:b/>
          <w:bCs/>
          <w:color w:val="3A7C22" w:themeColor="accent6" w:themeShade="BF"/>
          <w:lang w:val="en-MT"/>
        </w:rPr>
      </w:pPr>
      <w:sdt>
        <w:sdtPr>
          <w:rPr>
            <w:rFonts w:cstheme="minorHAnsi"/>
            <w:b/>
            <w:bCs/>
            <w:color w:val="3A7C22" w:themeColor="accent6" w:themeShade="BF"/>
          </w:rPr>
          <w:id w:val="-127005175"/>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Agreed</w:t>
      </w:r>
    </w:p>
    <w:p w:rsidR="000B76F2" w:rsidP="00F60A80" w:rsidRDefault="000B76F2" w14:paraId="2E65AD63" w14:textId="77777777">
      <w:pPr>
        <w:rPr>
          <w:b/>
          <w:bCs/>
          <w:color w:val="3A7C22" w:themeColor="accent6" w:themeShade="BF"/>
          <w:lang w:val="en-MT"/>
        </w:rPr>
      </w:pPr>
    </w:p>
    <w:p w:rsidR="000B76F2" w:rsidP="00F60A80" w:rsidRDefault="000B76F2" w14:paraId="1DF68439" w14:textId="77777777">
      <w:pPr>
        <w:rPr>
          <w:b/>
          <w:bCs/>
          <w:color w:val="3A7C22" w:themeColor="accent6" w:themeShade="BF"/>
          <w:lang w:val="en-MT"/>
        </w:rPr>
      </w:pPr>
    </w:p>
    <w:p w:rsidRPr="00F60A80" w:rsidR="00F60A80" w:rsidP="00F60A80" w:rsidRDefault="00F60A80" w14:paraId="0857BECD" w14:textId="77777777">
      <w:pPr>
        <w:rPr>
          <w:vanish/>
          <w:lang w:val="en-MT"/>
        </w:rPr>
      </w:pPr>
      <w:r w:rsidRPr="00F60A80">
        <w:rPr>
          <w:vanish/>
          <w:lang w:val="en-MT"/>
        </w:rPr>
        <w:t>Bottom of Form</w:t>
      </w:r>
    </w:p>
    <w:p w:rsidRPr="00F60A80" w:rsidR="00F60A80" w:rsidP="00F60A80" w:rsidRDefault="00F60A80" w14:paraId="293F8236" w14:textId="77777777">
      <w:pPr>
        <w:rPr>
          <w:vanish/>
          <w:lang w:val="en-MT"/>
        </w:rPr>
      </w:pPr>
      <w:r w:rsidRPr="00F60A80">
        <w:rPr>
          <w:vanish/>
          <w:lang w:val="en-MT"/>
        </w:rPr>
        <w:t>Top of Form</w:t>
      </w:r>
    </w:p>
    <w:p w:rsidRPr="00F60A80" w:rsidR="00F60A80" w:rsidP="00F60A80" w:rsidRDefault="00F60A80" w14:paraId="04730CE4" w14:textId="2A4DC49A">
      <w:pPr>
        <w:rPr>
          <w:lang w:val="en-MT"/>
        </w:rPr>
      </w:pPr>
      <w:r>
        <w:rPr>
          <w:lang w:val="en-MT"/>
        </w:rPr>
        <w:t xml:space="preserve">5. </w:t>
      </w:r>
      <w:r w:rsidRPr="00F60A80">
        <w:rPr>
          <w:lang w:val="en-MT"/>
        </w:rPr>
        <w:t xml:space="preserve">The provisions of this tender are without prejudice to the obligations of </w:t>
      </w:r>
      <w:r>
        <w:rPr>
          <w:lang w:val="en-MT"/>
        </w:rPr>
        <w:t>Richmond Foundation</w:t>
      </w:r>
      <w:r w:rsidRPr="00F60A80">
        <w:rPr>
          <w:lang w:val="en-MT"/>
        </w:rPr>
        <w:t xml:space="preserve"> in terms of the Freedom of Information Act (Cap. 496 of the Laws of Malta). </w:t>
      </w:r>
      <w:r>
        <w:rPr>
          <w:lang w:val="en-MT"/>
        </w:rPr>
        <w:t>Richmond Foundation</w:t>
      </w:r>
      <w:r w:rsidRPr="00F60A80">
        <w:rPr>
          <w:lang w:val="en-MT"/>
        </w:rPr>
        <w:t xml:space="preserve">, prior to disclosure of any information to a third party in relation any provision of this tender, which has not yet been made public, shall consult the tenderer in accordance with the provisions of the said Act, pertinent subsidiary legislation and the Code of Practice issued pursuant to the Act. Such consultation shall in no way prejudice the obligations of </w:t>
      </w:r>
      <w:r>
        <w:rPr>
          <w:lang w:val="en-MT"/>
        </w:rPr>
        <w:t>Richmond Foundation</w:t>
      </w:r>
      <w:r w:rsidRPr="00F60A80">
        <w:rPr>
          <w:lang w:val="en-MT"/>
        </w:rPr>
        <w:t xml:space="preserve"> in terms of the Act. *</w:t>
      </w:r>
    </w:p>
    <w:p w:rsidR="00F60A80" w:rsidP="00F60A80" w:rsidRDefault="00F60A80" w14:paraId="3E494EDE" w14:textId="77777777">
      <w:pPr>
        <w:rPr>
          <w:b/>
          <w:bCs/>
          <w:color w:val="3A7C22" w:themeColor="accent6" w:themeShade="BF"/>
          <w:lang w:val="en-MT"/>
        </w:rPr>
      </w:pPr>
      <w:sdt>
        <w:sdtPr>
          <w:rPr>
            <w:rFonts w:cstheme="minorHAnsi"/>
            <w:b/>
            <w:bCs/>
            <w:color w:val="3A7C22" w:themeColor="accent6" w:themeShade="BF"/>
          </w:rPr>
          <w:id w:val="150490142"/>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Agreed</w:t>
      </w:r>
    </w:p>
    <w:p w:rsidR="00F60A80" w:rsidP="00F60A80" w:rsidRDefault="00F60A80" w14:paraId="0B7B90F5" w14:textId="77777777">
      <w:pPr>
        <w:rPr>
          <w:b/>
          <w:bCs/>
          <w:color w:val="3A7C22" w:themeColor="accent6" w:themeShade="BF"/>
          <w:lang w:val="en-MT"/>
        </w:rPr>
      </w:pPr>
    </w:p>
    <w:p w:rsidR="00F60A80" w:rsidP="00F60A80" w:rsidRDefault="00F60A80" w14:paraId="7E737A3E" w14:textId="77777777">
      <w:pPr>
        <w:rPr>
          <w:b/>
          <w:bCs/>
          <w:color w:val="3A7C22" w:themeColor="accent6" w:themeShade="BF"/>
          <w:lang w:val="en-MT"/>
        </w:rPr>
      </w:pPr>
    </w:p>
    <w:p w:rsidRPr="00F60A80" w:rsidR="00F60A80" w:rsidP="00F60A80" w:rsidRDefault="00F60A80" w14:paraId="50694959" w14:textId="77777777">
      <w:pPr>
        <w:rPr>
          <w:vanish/>
          <w:lang w:val="en-MT"/>
        </w:rPr>
      </w:pPr>
      <w:r w:rsidRPr="00F60A80">
        <w:rPr>
          <w:vanish/>
          <w:lang w:val="en-MT"/>
        </w:rPr>
        <w:t>Bottom of Form</w:t>
      </w:r>
    </w:p>
    <w:p w:rsidRPr="00F60A80" w:rsidR="00F60A80" w:rsidP="00F60A80" w:rsidRDefault="00F60A80" w14:paraId="722FAA27" w14:textId="77777777">
      <w:pPr>
        <w:rPr>
          <w:vanish/>
          <w:lang w:val="en-MT"/>
        </w:rPr>
      </w:pPr>
      <w:r w:rsidRPr="00F60A80">
        <w:rPr>
          <w:vanish/>
          <w:lang w:val="en-MT"/>
        </w:rPr>
        <w:t>Top of Form</w:t>
      </w:r>
    </w:p>
    <w:p w:rsidRPr="00F60A80" w:rsidR="00F60A80" w:rsidP="6CFB714A" w:rsidRDefault="00F60A80" w14:paraId="7E5BC28C" w14:textId="21436E78">
      <w:pPr>
        <w:rPr>
          <w:lang w:val="en-US"/>
        </w:rPr>
      </w:pPr>
      <w:r w:rsidRPr="6CFB714A" w:rsidR="6CFB714A">
        <w:rPr>
          <w:lang w:val="en-US"/>
        </w:rPr>
        <w:t xml:space="preserve">5. I </w:t>
      </w:r>
      <w:r w:rsidRPr="6CFB714A" w:rsidR="6CFB714A">
        <w:rPr>
          <w:lang w:val="en-US"/>
        </w:rPr>
        <w:t xml:space="preserve">the undersigned, hereby declare that, I shall abide with the requirements of point (e) of the Third Schedule of the Energy Efficiency and Cogeneration Regulations (S.L. 623.07) in that new products purchased partially or wholly for the purpose of providing the service/supply in question, shall comply with the requirements referred to in paragraphs (a) to (d) of the same schedule of these regulations. I declare that if I am the successful bidder, following signature of contract, </w:t>
      </w:r>
      <w:r w:rsidRPr="6CFB714A" w:rsidR="6CFB714A">
        <w:rPr>
          <w:lang w:val="en-US"/>
        </w:rPr>
        <w:t>if and when</w:t>
      </w:r>
      <w:r w:rsidRPr="6CFB714A" w:rsidR="6CFB714A">
        <w:rPr>
          <w:lang w:val="en-US"/>
        </w:rPr>
        <w:t xml:space="preserve"> requested, I shall make available evidence of meeting this requirement. As a minimum, I commit to provide a detailed list of products as a proof that products purchased partially or wholly for the purpose of providing the service/supply in question are in line with the requirements stipulated in Procurement Policy Note #27 issued by the Department of Contracts. *</w:t>
      </w:r>
    </w:p>
    <w:p w:rsidR="00F60A80" w:rsidP="00F60A80" w:rsidRDefault="00F60A80" w14:paraId="6B707A91" w14:textId="1AE7054C">
      <w:pPr>
        <w:rPr>
          <w:b/>
          <w:bCs/>
          <w:color w:val="3A7C22" w:themeColor="accent6" w:themeShade="BF"/>
          <w:lang w:val="en-MT"/>
        </w:rPr>
      </w:pPr>
      <w:sdt>
        <w:sdtPr>
          <w:rPr>
            <w:rFonts w:cstheme="minorHAnsi"/>
            <w:b/>
            <w:bCs/>
            <w:color w:val="3A7C22" w:themeColor="accent6" w:themeShade="BF"/>
          </w:rPr>
          <w:id w:val="-1663147438"/>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F60A80" w:rsidP="00F60A80" w:rsidRDefault="00F60A80" w14:paraId="7FF6BFED" w14:textId="77777777">
      <w:pPr>
        <w:rPr>
          <w:b/>
          <w:bCs/>
          <w:color w:val="3A7C22" w:themeColor="accent6" w:themeShade="BF"/>
          <w:lang w:val="en-MT"/>
        </w:rPr>
      </w:pPr>
    </w:p>
    <w:p w:rsidR="00F60A80" w:rsidP="00F60A80" w:rsidRDefault="00F60A80" w14:paraId="52829891" w14:textId="77777777">
      <w:pPr>
        <w:rPr>
          <w:lang w:val="en-MT"/>
        </w:rPr>
      </w:pPr>
    </w:p>
    <w:p w:rsidR="000B76F2" w:rsidP="00F60A80" w:rsidRDefault="000B76F2" w14:paraId="1CB5F317" w14:textId="77777777">
      <w:pPr>
        <w:rPr>
          <w:lang w:val="en-MT"/>
        </w:rPr>
      </w:pPr>
    </w:p>
    <w:p w:rsidR="000B76F2" w:rsidP="00F60A80" w:rsidRDefault="000B76F2" w14:paraId="05968D58" w14:textId="77777777">
      <w:pPr>
        <w:rPr>
          <w:lang w:val="en-MT"/>
        </w:rPr>
      </w:pPr>
    </w:p>
    <w:p w:rsidR="000B76F2" w:rsidP="00F60A80" w:rsidRDefault="000B76F2" w14:paraId="05ADA84D" w14:textId="77777777">
      <w:pPr>
        <w:rPr>
          <w:lang w:val="en-MT"/>
        </w:rPr>
      </w:pPr>
    </w:p>
    <w:p w:rsidR="000B76F2" w:rsidP="00F60A80" w:rsidRDefault="000B76F2" w14:paraId="0C1C3851" w14:textId="77777777">
      <w:pPr>
        <w:rPr>
          <w:lang w:val="en-MT"/>
        </w:rPr>
      </w:pPr>
    </w:p>
    <w:p w:rsidRPr="00F60A80" w:rsidR="000B76F2" w:rsidP="00F60A80" w:rsidRDefault="000B76F2" w14:paraId="45368609" w14:textId="77777777">
      <w:pPr>
        <w:rPr>
          <w:lang w:val="en-MT"/>
        </w:rPr>
      </w:pPr>
    </w:p>
    <w:p w:rsidRPr="00F60A80" w:rsidR="00F60A80" w:rsidP="00F60A80" w:rsidRDefault="00F60A80" w14:paraId="551AF786" w14:textId="77777777">
      <w:pPr>
        <w:rPr>
          <w:vanish/>
          <w:lang w:val="en-MT"/>
        </w:rPr>
      </w:pPr>
      <w:r w:rsidRPr="00F60A80">
        <w:rPr>
          <w:vanish/>
          <w:lang w:val="en-MT"/>
        </w:rPr>
        <w:t>Bottom of Form</w:t>
      </w:r>
    </w:p>
    <w:p w:rsidRPr="00F60A80" w:rsidR="00F60A80" w:rsidP="00F60A80" w:rsidRDefault="00F60A80" w14:paraId="0696AA6C" w14:textId="77777777">
      <w:pPr>
        <w:rPr>
          <w:vanish/>
          <w:lang w:val="en-MT"/>
        </w:rPr>
      </w:pPr>
      <w:r w:rsidRPr="00F60A80">
        <w:rPr>
          <w:vanish/>
          <w:lang w:val="en-MT"/>
        </w:rPr>
        <w:t>Top of Form</w:t>
      </w:r>
    </w:p>
    <w:p w:rsidRPr="00F60A80" w:rsidR="00F60A80" w:rsidP="00F60A80" w:rsidRDefault="00F60A80" w14:paraId="5D14A36F" w14:textId="7FCB9B18">
      <w:pPr>
        <w:rPr>
          <w:lang w:val="en-MT"/>
        </w:rPr>
      </w:pPr>
      <w:r>
        <w:rPr>
          <w:lang w:val="en-MT"/>
        </w:rPr>
        <w:t>6.</w:t>
      </w:r>
      <w:r w:rsidRPr="00F60A80">
        <w:rPr>
          <w:lang w:val="en-MT"/>
        </w:rPr>
        <w:t> At Contract Stage, the Recommended Awardee shall fill in, complete and duly sign the Ultimate Beneficial Owner (UBO) Declaration Form. The UBO Declaration Form also contains sections that would need to be filled in, completed and duly signed by known Sub-Contractors and Entities relied upon for their Capacities in meeting the Selection Criteria, if such is pertinent in the circumstance of the Contract. As may be applicable and necessary, the Recommended Awardee (and/or the mentioned Sub-Contractors and Entities) may also be requested to submit Supporting Documentation as an attestation to substantiate the information provided. *</w:t>
      </w:r>
    </w:p>
    <w:p w:rsidR="00AB71B5" w:rsidP="00AB71B5" w:rsidRDefault="00AB71B5" w14:paraId="35B2C9AD" w14:textId="77777777">
      <w:pPr>
        <w:rPr>
          <w:b/>
          <w:bCs/>
          <w:color w:val="3A7C22" w:themeColor="accent6" w:themeShade="BF"/>
          <w:lang w:val="en-MT"/>
        </w:rPr>
      </w:pPr>
      <w:sdt>
        <w:sdtPr>
          <w:rPr>
            <w:rFonts w:cstheme="minorHAnsi"/>
            <w:b/>
            <w:bCs/>
            <w:color w:val="3A7C22" w:themeColor="accent6" w:themeShade="BF"/>
          </w:rPr>
          <w:id w:val="-1865127660"/>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AB71B5" w:rsidP="00AB71B5" w:rsidRDefault="00AB71B5" w14:paraId="74F7BF6A" w14:textId="77777777">
      <w:pPr>
        <w:rPr>
          <w:b/>
          <w:bCs/>
          <w:color w:val="3A7C22" w:themeColor="accent6" w:themeShade="BF"/>
          <w:lang w:val="en-MT"/>
        </w:rPr>
      </w:pPr>
    </w:p>
    <w:p w:rsidR="00AB71B5" w:rsidP="00AB71B5" w:rsidRDefault="00AB71B5" w14:paraId="7DF3A646" w14:textId="77777777">
      <w:pPr>
        <w:rPr>
          <w:b/>
          <w:bCs/>
          <w:color w:val="3A7C22" w:themeColor="accent6" w:themeShade="BF"/>
          <w:lang w:val="en-MT"/>
        </w:rPr>
      </w:pPr>
    </w:p>
    <w:p w:rsidRPr="00F60A80" w:rsidR="00F60A80" w:rsidP="00F60A80" w:rsidRDefault="00F60A80" w14:paraId="47C135A1" w14:textId="77777777">
      <w:pPr>
        <w:rPr>
          <w:vanish/>
          <w:lang w:val="en-MT"/>
        </w:rPr>
      </w:pPr>
      <w:r w:rsidRPr="00F60A80">
        <w:rPr>
          <w:vanish/>
          <w:lang w:val="en-MT"/>
        </w:rPr>
        <w:t>Bottom of Form</w:t>
      </w:r>
    </w:p>
    <w:p w:rsidRPr="00F60A80" w:rsidR="00F60A80" w:rsidP="00F60A80" w:rsidRDefault="00F60A80" w14:paraId="5A334FB5" w14:textId="77777777">
      <w:pPr>
        <w:rPr>
          <w:vanish/>
          <w:lang w:val="en-MT"/>
        </w:rPr>
      </w:pPr>
      <w:r w:rsidRPr="00F60A80">
        <w:rPr>
          <w:vanish/>
          <w:lang w:val="en-MT"/>
        </w:rPr>
        <w:t>Top of Form</w:t>
      </w:r>
    </w:p>
    <w:p w:rsidRPr="00F60A80" w:rsidR="00F60A80" w:rsidP="00F60A80" w:rsidRDefault="00AB71B5" w14:paraId="7D85B402" w14:textId="28DB9733">
      <w:pPr>
        <w:rPr>
          <w:lang w:val="en-MT"/>
        </w:rPr>
      </w:pPr>
      <w:r>
        <w:rPr>
          <w:lang w:val="en-MT"/>
        </w:rPr>
        <w:t xml:space="preserve">7. </w:t>
      </w:r>
      <w:r w:rsidRPr="00F60A80" w:rsidR="00F60A80">
        <w:rPr>
          <w:lang w:val="en-MT"/>
        </w:rPr>
        <w:t xml:space="preserve"> I, the undersigned, hereby agree and accept that in the eventuality I am awarded this/these contract/s, as Recommended Awardee, prior to Contract Signing, I shall submit a copy of a Valid or Conditional Licence, issued in accordance with the Employment Agencies Regulations (S.L.452.130), to operate an Employment Agency or Employment Business. As may be applicable and necessary, as Recommended Awardee, I am aware that I may also be requested to submit any other documentation. I further understand that the award may be revoked if I do not comply with any established timeframes, as may be imposed by </w:t>
      </w:r>
      <w:r>
        <w:rPr>
          <w:lang w:val="en-MT"/>
        </w:rPr>
        <w:t>Richmond Foundation</w:t>
      </w:r>
      <w:r w:rsidRPr="00F60A80" w:rsidR="00F60A80">
        <w:rPr>
          <w:lang w:val="en-MT"/>
        </w:rPr>
        <w:t>, to submit a Valid or Conditional licence, and/or any other requested documentation at contracting stage. *</w:t>
      </w:r>
    </w:p>
    <w:p w:rsidR="00AB71B5" w:rsidP="00AB71B5" w:rsidRDefault="00AB71B5" w14:paraId="261190F0" w14:textId="77777777">
      <w:pPr>
        <w:rPr>
          <w:b/>
          <w:bCs/>
          <w:color w:val="3A7C22" w:themeColor="accent6" w:themeShade="BF"/>
          <w:lang w:val="en-MT"/>
        </w:rPr>
      </w:pPr>
      <w:sdt>
        <w:sdtPr>
          <w:rPr>
            <w:rFonts w:cstheme="minorHAnsi"/>
            <w:b/>
            <w:bCs/>
            <w:color w:val="3A7C22" w:themeColor="accent6" w:themeShade="BF"/>
          </w:rPr>
          <w:id w:val="378055449"/>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AB71B5" w:rsidP="00AB71B5" w:rsidRDefault="00AB71B5" w14:paraId="02B3C035" w14:textId="77777777">
      <w:pPr>
        <w:rPr>
          <w:b/>
          <w:bCs/>
          <w:color w:val="3A7C22" w:themeColor="accent6" w:themeShade="BF"/>
          <w:lang w:val="en-MT"/>
        </w:rPr>
      </w:pPr>
    </w:p>
    <w:p w:rsidR="00AB71B5" w:rsidP="00AB71B5" w:rsidRDefault="00AB71B5" w14:paraId="1438BEC0" w14:textId="77777777">
      <w:pPr>
        <w:rPr>
          <w:b/>
          <w:bCs/>
          <w:color w:val="3A7C22" w:themeColor="accent6" w:themeShade="BF"/>
          <w:lang w:val="en-MT"/>
        </w:rPr>
      </w:pPr>
    </w:p>
    <w:p w:rsidRPr="00F60A80" w:rsidR="00F60A80" w:rsidP="00F60A80" w:rsidRDefault="00F60A80" w14:paraId="76D83B77" w14:textId="77777777">
      <w:pPr>
        <w:rPr>
          <w:vanish/>
          <w:lang w:val="en-MT"/>
        </w:rPr>
      </w:pPr>
      <w:r w:rsidRPr="00F60A80">
        <w:rPr>
          <w:vanish/>
          <w:lang w:val="en-MT"/>
        </w:rPr>
        <w:t>Bottom of Form</w:t>
      </w:r>
    </w:p>
    <w:p w:rsidRPr="00F60A80" w:rsidR="00F60A80" w:rsidP="00F60A80" w:rsidRDefault="00F60A80" w14:paraId="606E3E83" w14:textId="77777777">
      <w:pPr>
        <w:rPr>
          <w:vanish/>
          <w:lang w:val="en-MT"/>
        </w:rPr>
      </w:pPr>
      <w:r w:rsidRPr="00F60A80">
        <w:rPr>
          <w:vanish/>
          <w:lang w:val="en-MT"/>
        </w:rPr>
        <w:t>Top of Form</w:t>
      </w:r>
    </w:p>
    <w:p w:rsidRPr="00F60A80" w:rsidR="00F60A80" w:rsidP="00F60A80" w:rsidRDefault="00AB71B5" w14:paraId="00611238" w14:textId="337F0A39">
      <w:pPr>
        <w:rPr>
          <w:lang w:val="en-MT"/>
        </w:rPr>
      </w:pPr>
      <w:r>
        <w:rPr>
          <w:lang w:val="en-MT"/>
        </w:rPr>
        <w:t xml:space="preserve">8. </w:t>
      </w:r>
      <w:r w:rsidRPr="00F60A80" w:rsidR="00F60A80">
        <w:rPr>
          <w:lang w:val="en-MT"/>
        </w:rPr>
        <w:t>During Contract Execution Stage, in the eventuality I am awarded this/these contract/s, as the Contractor I agree and accept that prior to the expiry of a Valid Licence in accordance with the Employment Agencies Regulations (S.L.452.130), to operate an Employment Agency or Employment Business, I shall renew such licence for further periods of two (2) years. I further understand that failure to renew the licence may lead to the revocation of the contract. *</w:t>
      </w:r>
    </w:p>
    <w:p w:rsidR="00AB71B5" w:rsidP="00AB71B5" w:rsidRDefault="00AB71B5" w14:paraId="093FE544" w14:textId="77777777">
      <w:pPr>
        <w:rPr>
          <w:b/>
          <w:bCs/>
          <w:color w:val="3A7C22" w:themeColor="accent6" w:themeShade="BF"/>
          <w:lang w:val="en-MT"/>
        </w:rPr>
      </w:pPr>
      <w:sdt>
        <w:sdtPr>
          <w:rPr>
            <w:rFonts w:cstheme="minorHAnsi"/>
            <w:b/>
            <w:bCs/>
            <w:color w:val="3A7C22" w:themeColor="accent6" w:themeShade="BF"/>
          </w:rPr>
          <w:id w:val="1466931503"/>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F60A80" w:rsidP="00F60A80" w:rsidRDefault="00F60A80" w14:paraId="74BB89C0" w14:textId="77777777">
      <w:pPr>
        <w:rPr>
          <w:lang w:val="en-MT"/>
        </w:rPr>
      </w:pPr>
      <w:r w:rsidRPr="00F60A80">
        <w:rPr>
          <w:vanish/>
          <w:lang w:val="en-MT"/>
        </w:rPr>
        <w:t>Bottom of Form</w:t>
      </w:r>
    </w:p>
    <w:p w:rsidR="00AB71B5" w:rsidP="00F60A80" w:rsidRDefault="00AB71B5" w14:paraId="201412EE" w14:textId="77777777">
      <w:pPr>
        <w:rPr>
          <w:lang w:val="en-MT"/>
        </w:rPr>
      </w:pPr>
    </w:p>
    <w:p w:rsidRPr="00F60A80" w:rsidR="00AB71B5" w:rsidP="000B76F2" w:rsidRDefault="00AB71B5" w14:paraId="1D9EBA2F" w14:textId="77777777">
      <w:pPr>
        <w:pStyle w:val="Heading1"/>
        <w:rPr>
          <w:lang w:val="en-MT"/>
        </w:rPr>
      </w:pPr>
    </w:p>
    <w:p w:rsidR="000B76F2" w:rsidRDefault="000B76F2" w14:paraId="488361D4" w14:textId="77777777">
      <w:pPr>
        <w:rPr>
          <w:rFonts w:eastAsiaTheme="majorEastAsia" w:cstheme="majorBidi"/>
          <w:b/>
          <w:color w:val="A5C9EB" w:themeColor="text2" w:themeTint="40"/>
          <w:sz w:val="36"/>
          <w:szCs w:val="40"/>
          <w:lang w:val="en-MT"/>
        </w:rPr>
      </w:pPr>
      <w:r>
        <w:rPr>
          <w:lang w:val="en-MT"/>
        </w:rPr>
        <w:br w:type="page"/>
      </w:r>
    </w:p>
    <w:p w:rsidRPr="00F60A80" w:rsidR="00F60A80" w:rsidP="000B76F2" w:rsidRDefault="00F60A80" w14:paraId="59A06E8E" w14:textId="62328E21">
      <w:pPr>
        <w:pStyle w:val="Heading1"/>
        <w:rPr>
          <w:lang w:val="en-MT"/>
        </w:rPr>
      </w:pPr>
      <w:bookmarkStart w:name="_Toc223342959" w:id="1"/>
      <w:r w:rsidRPr="00F60A80">
        <w:rPr>
          <w:lang w:val="en-MT"/>
        </w:rPr>
        <w:t>Statement on Conditions of Employment</w:t>
      </w:r>
      <w:bookmarkEnd w:id="1"/>
    </w:p>
    <w:p w:rsidRPr="00F60A80" w:rsidR="00F60A80" w:rsidP="00F60A80" w:rsidRDefault="00F60A80" w14:paraId="7ABE1553" w14:textId="77777777">
      <w:pPr>
        <w:rPr>
          <w:vanish/>
          <w:lang w:val="en-MT"/>
        </w:rPr>
      </w:pPr>
      <w:r w:rsidRPr="00F60A80">
        <w:rPr>
          <w:vanish/>
          <w:lang w:val="en-MT"/>
        </w:rPr>
        <w:t>Top of Form</w:t>
      </w:r>
    </w:p>
    <w:p w:rsidRPr="00F60A80" w:rsidR="00F60A80" w:rsidP="00F60A80" w:rsidRDefault="00F60A80" w14:paraId="694505E3" w14:textId="36A0705C">
      <w:pPr>
        <w:rPr>
          <w:lang w:val="en-MT"/>
        </w:rPr>
      </w:pPr>
      <w:r w:rsidRPr="00F60A80">
        <w:rPr>
          <w:lang w:val="en-MT"/>
        </w:rPr>
        <w:t>1.</w:t>
      </w:r>
      <w:r w:rsidRPr="00F60A80" w:rsidR="00AB71B5">
        <w:rPr>
          <w:lang w:val="en-MT"/>
        </w:rPr>
        <w:t xml:space="preserve"> </w:t>
      </w:r>
      <w:r w:rsidRPr="00F60A80">
        <w:rPr>
          <w:lang w:val="en-MT"/>
        </w:rPr>
        <w:t>It is hereby declared that all employees engaged on this contract shall enjoy working conditions including wages, salaries, vacation and sick leave, maternity and parental leave as provided for in the relative Employment Legislation. Furthermore, we shall comply with Chapter 424 of the Laws of Malta (Occupational Health and Safety Authority Act) as well as any other national legislation, regulations, standards and/or codes of practice or any amendment thereto in effect during the execution of the contract. *</w:t>
      </w:r>
    </w:p>
    <w:p w:rsidR="00AB71B5" w:rsidP="00AB71B5" w:rsidRDefault="00AB71B5" w14:paraId="139C2835" w14:textId="77777777">
      <w:pPr>
        <w:rPr>
          <w:b/>
          <w:bCs/>
          <w:color w:val="3A7C22" w:themeColor="accent6" w:themeShade="BF"/>
          <w:lang w:val="en-MT"/>
        </w:rPr>
      </w:pPr>
      <w:sdt>
        <w:sdtPr>
          <w:rPr>
            <w:rFonts w:cstheme="minorHAnsi"/>
            <w:b/>
            <w:bCs/>
            <w:color w:val="3A7C22" w:themeColor="accent6" w:themeShade="BF"/>
          </w:rPr>
          <w:id w:val="-2012899605"/>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AB71B5" w:rsidP="00AB71B5" w:rsidRDefault="00AB71B5" w14:paraId="08DED6B7" w14:textId="77777777">
      <w:pPr>
        <w:rPr>
          <w:b/>
          <w:bCs/>
          <w:color w:val="3A7C22" w:themeColor="accent6" w:themeShade="BF"/>
          <w:lang w:val="en-MT"/>
        </w:rPr>
      </w:pPr>
    </w:p>
    <w:p w:rsidRPr="00F60A80" w:rsidR="00F60A80" w:rsidP="00F60A80" w:rsidRDefault="00F60A80" w14:paraId="4CB4D2CB" w14:textId="77777777">
      <w:pPr>
        <w:rPr>
          <w:vanish/>
          <w:lang w:val="en-MT"/>
        </w:rPr>
      </w:pPr>
      <w:r w:rsidRPr="00F60A80">
        <w:rPr>
          <w:vanish/>
          <w:lang w:val="en-MT"/>
        </w:rPr>
        <w:t>Bottom of Form</w:t>
      </w:r>
    </w:p>
    <w:p w:rsidRPr="00F60A80" w:rsidR="00F60A80" w:rsidP="00F60A80" w:rsidRDefault="00F60A80" w14:paraId="50078F23" w14:textId="77777777">
      <w:pPr>
        <w:rPr>
          <w:vanish/>
          <w:lang w:val="en-MT"/>
        </w:rPr>
      </w:pPr>
      <w:r w:rsidRPr="00F60A80">
        <w:rPr>
          <w:vanish/>
          <w:lang w:val="en-MT"/>
        </w:rPr>
        <w:t>Top of Form</w:t>
      </w:r>
    </w:p>
    <w:p w:rsidRPr="00F60A80" w:rsidR="00F60A80" w:rsidP="00F60A80" w:rsidRDefault="00AB71B5" w14:paraId="4D0AFFF1" w14:textId="6D32DF82">
      <w:pPr>
        <w:rPr>
          <w:lang w:val="en-MT"/>
        </w:rPr>
      </w:pPr>
      <w:r>
        <w:rPr>
          <w:lang w:val="en-MT"/>
        </w:rPr>
        <w:t>2.</w:t>
      </w:r>
      <w:r w:rsidRPr="00F60A80" w:rsidR="00F60A80">
        <w:rPr>
          <w:lang w:val="en-MT"/>
        </w:rPr>
        <w:t> It is hereby declared that no part of the services to be provided under this contract shall be sub-contracted to an economic operator who has in his employment employees, who are already in employment with the bidding entity and are carrying out, with the sub-contractor, the same or very similar duties as those in their contract of employment with the bidding entity. *</w:t>
      </w:r>
    </w:p>
    <w:p w:rsidR="00AB71B5" w:rsidP="00AB71B5" w:rsidRDefault="00AB71B5" w14:paraId="377A1755" w14:textId="77777777">
      <w:pPr>
        <w:rPr>
          <w:b/>
          <w:bCs/>
          <w:color w:val="3A7C22" w:themeColor="accent6" w:themeShade="BF"/>
          <w:lang w:val="en-MT"/>
        </w:rPr>
      </w:pPr>
      <w:sdt>
        <w:sdtPr>
          <w:rPr>
            <w:rFonts w:cstheme="minorHAnsi"/>
            <w:b/>
            <w:bCs/>
            <w:color w:val="3A7C22" w:themeColor="accent6" w:themeShade="BF"/>
          </w:rPr>
          <w:id w:val="-1486167019"/>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AB71B5" w:rsidP="00AB71B5" w:rsidRDefault="00AB71B5" w14:paraId="1B5268B9" w14:textId="77777777">
      <w:pPr>
        <w:rPr>
          <w:b/>
          <w:bCs/>
          <w:color w:val="3A7C22" w:themeColor="accent6" w:themeShade="BF"/>
          <w:lang w:val="en-MT"/>
        </w:rPr>
      </w:pPr>
    </w:p>
    <w:p w:rsidR="00AB71B5" w:rsidP="00AB71B5" w:rsidRDefault="00AB71B5" w14:paraId="5F4801FB" w14:textId="77777777">
      <w:pPr>
        <w:rPr>
          <w:b/>
          <w:bCs/>
          <w:color w:val="3A7C22" w:themeColor="accent6" w:themeShade="BF"/>
          <w:lang w:val="en-MT"/>
        </w:rPr>
      </w:pPr>
    </w:p>
    <w:p w:rsidRPr="00F60A80" w:rsidR="00F60A80" w:rsidP="00F60A80" w:rsidRDefault="00F60A80" w14:paraId="1B585851" w14:textId="77777777">
      <w:pPr>
        <w:rPr>
          <w:vanish/>
          <w:lang w:val="en-MT"/>
        </w:rPr>
      </w:pPr>
      <w:r w:rsidRPr="00F60A80">
        <w:rPr>
          <w:vanish/>
          <w:lang w:val="en-MT"/>
        </w:rPr>
        <w:t>Bottom of Form</w:t>
      </w:r>
    </w:p>
    <w:p w:rsidRPr="00F60A80" w:rsidR="00F60A80" w:rsidP="00F60A80" w:rsidRDefault="00F60A80" w14:paraId="2740D5F2" w14:textId="77777777">
      <w:pPr>
        <w:rPr>
          <w:vanish/>
          <w:lang w:val="en-MT"/>
        </w:rPr>
      </w:pPr>
      <w:r w:rsidRPr="00F60A80">
        <w:rPr>
          <w:vanish/>
          <w:lang w:val="en-MT"/>
        </w:rPr>
        <w:t>Top of Form</w:t>
      </w:r>
    </w:p>
    <w:p w:rsidRPr="00F60A80" w:rsidR="00F60A80" w:rsidP="00F60A80" w:rsidRDefault="00F60A80" w14:paraId="7D5C796E" w14:textId="22E6B846">
      <w:pPr>
        <w:rPr>
          <w:lang w:val="en-MT"/>
        </w:rPr>
      </w:pPr>
      <w:r w:rsidRPr="00F60A80">
        <w:rPr>
          <w:lang w:val="en-MT"/>
        </w:rPr>
        <w:t>3. The sub-contractor/s agree to all the conditions listed in this statement. *</w:t>
      </w:r>
    </w:p>
    <w:p w:rsidR="00AB71B5" w:rsidP="00AB71B5" w:rsidRDefault="00AB71B5" w14:paraId="2400BBBA" w14:textId="77777777">
      <w:pPr>
        <w:rPr>
          <w:b/>
          <w:bCs/>
          <w:color w:val="3A7C22" w:themeColor="accent6" w:themeShade="BF"/>
          <w:lang w:val="en-MT"/>
        </w:rPr>
      </w:pPr>
      <w:sdt>
        <w:sdtPr>
          <w:rPr>
            <w:rFonts w:cstheme="minorHAnsi"/>
            <w:b/>
            <w:bCs/>
            <w:color w:val="3A7C22" w:themeColor="accent6" w:themeShade="BF"/>
          </w:rPr>
          <w:id w:val="275829913"/>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F60A80" w:rsidP="00F60A80" w:rsidRDefault="00F60A80" w14:paraId="4E80313F" w14:textId="77777777">
      <w:pPr>
        <w:rPr>
          <w:lang w:val="en-MT"/>
        </w:rPr>
      </w:pPr>
      <w:r w:rsidRPr="00F60A80">
        <w:rPr>
          <w:vanish/>
          <w:lang w:val="en-MT"/>
        </w:rPr>
        <w:t>Bottom of Form</w:t>
      </w:r>
    </w:p>
    <w:p w:rsidR="00AB71B5" w:rsidP="00F60A80" w:rsidRDefault="00AB71B5" w14:paraId="010859FB" w14:textId="77777777">
      <w:pPr>
        <w:rPr>
          <w:lang w:val="en-MT"/>
        </w:rPr>
      </w:pPr>
    </w:p>
    <w:p w:rsidRPr="00F60A80" w:rsidR="00AB71B5" w:rsidP="00F60A80" w:rsidRDefault="00AB71B5" w14:paraId="529EB3C3" w14:textId="77777777">
      <w:pPr>
        <w:rPr>
          <w:vanish/>
          <w:lang w:val="en-MT"/>
        </w:rPr>
      </w:pPr>
    </w:p>
    <w:p w:rsidRPr="00F60A80" w:rsidR="00F60A80" w:rsidP="00F60A80" w:rsidRDefault="00F60A80" w14:paraId="26EE1ED9" w14:textId="77777777">
      <w:pPr>
        <w:rPr>
          <w:vanish/>
          <w:lang w:val="en-MT"/>
        </w:rPr>
      </w:pPr>
      <w:r w:rsidRPr="00F60A80">
        <w:rPr>
          <w:vanish/>
          <w:lang w:val="en-MT"/>
        </w:rPr>
        <w:t>Top of Form</w:t>
      </w:r>
    </w:p>
    <w:p w:rsidRPr="00F60A80" w:rsidR="00F60A80" w:rsidP="00F60A80" w:rsidRDefault="00F60A80" w14:paraId="18221FF5" w14:textId="36F5E211">
      <w:pPr>
        <w:rPr>
          <w:lang w:val="en-MT"/>
        </w:rPr>
      </w:pPr>
      <w:r w:rsidRPr="00F60A80">
        <w:rPr>
          <w:lang w:val="en-MT"/>
        </w:rPr>
        <w:t>4. It is hereby declared that the service</w:t>
      </w:r>
      <w:r w:rsidR="00AB71B5">
        <w:rPr>
          <w:lang w:val="en-MT"/>
        </w:rPr>
        <w:t>/ works</w:t>
      </w:r>
      <w:r w:rsidRPr="00F60A80">
        <w:rPr>
          <w:lang w:val="en-MT"/>
        </w:rPr>
        <w:t xml:space="preserve"> being provided under this contract will be carried out solely by the bidding entity employees, or bona fide self-employed individuals. No work will be carried out by persons designated as self-employed where their actual employment status in terms of the Employment Status National Standard Order LN 44/2012 is that of an employee. *</w:t>
      </w:r>
    </w:p>
    <w:p w:rsidR="00AB71B5" w:rsidP="00AB71B5" w:rsidRDefault="00AB71B5" w14:paraId="66D89C84" w14:textId="77777777">
      <w:pPr>
        <w:rPr>
          <w:b/>
          <w:bCs/>
          <w:color w:val="3A7C22" w:themeColor="accent6" w:themeShade="BF"/>
          <w:lang w:val="en-MT"/>
        </w:rPr>
      </w:pPr>
      <w:sdt>
        <w:sdtPr>
          <w:rPr>
            <w:rFonts w:cstheme="minorHAnsi"/>
            <w:b/>
            <w:bCs/>
            <w:color w:val="3A7C22" w:themeColor="accent6" w:themeShade="BF"/>
          </w:rPr>
          <w:id w:val="601621791"/>
          <w14:checkbox>
            <w14:checked w14:val="0"/>
            <w14:checkedState w14:val="2612" w14:font="MS Gothic"/>
            <w14:uncheckedState w14:val="2610" w14:font="MS Gothic"/>
          </w14:checkbox>
        </w:sdtPr>
        <w:sdtContent>
          <w:r w:rsidRPr="00F60A80">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AB71B5" w:rsidP="00AB71B5" w:rsidRDefault="00AB71B5" w14:paraId="62C1CD04" w14:textId="77777777">
      <w:pPr>
        <w:rPr>
          <w:b/>
          <w:bCs/>
          <w:color w:val="3A7C22" w:themeColor="accent6" w:themeShade="BF"/>
          <w:lang w:val="en-MT"/>
        </w:rPr>
      </w:pPr>
    </w:p>
    <w:p w:rsidRPr="00F60A80" w:rsidR="00F60A80" w:rsidP="00F60A80" w:rsidRDefault="00F60A80" w14:paraId="1AFCC580" w14:textId="77777777">
      <w:pPr>
        <w:rPr>
          <w:vanish/>
          <w:lang w:val="en-MT"/>
        </w:rPr>
      </w:pPr>
      <w:r w:rsidRPr="00F60A80">
        <w:rPr>
          <w:vanish/>
          <w:lang w:val="en-MT"/>
        </w:rPr>
        <w:t>Bottom of Form</w:t>
      </w:r>
    </w:p>
    <w:p w:rsidRPr="00F60A80" w:rsidR="00F60A80" w:rsidP="00F60A80" w:rsidRDefault="00F60A80" w14:paraId="6E316FAD" w14:textId="77777777">
      <w:pPr>
        <w:rPr>
          <w:vanish/>
          <w:lang w:val="en-MT"/>
        </w:rPr>
      </w:pPr>
      <w:r w:rsidRPr="00F60A80">
        <w:rPr>
          <w:vanish/>
          <w:lang w:val="en-MT"/>
        </w:rPr>
        <w:t>Top of Form</w:t>
      </w:r>
    </w:p>
    <w:p w:rsidRPr="00F60A80" w:rsidR="00F60A80" w:rsidP="00F60A80" w:rsidRDefault="00F60A80" w14:paraId="7996382E" w14:textId="5BFDD365">
      <w:pPr>
        <w:rPr>
          <w:lang w:val="en-MT"/>
        </w:rPr>
      </w:pPr>
      <w:r w:rsidRPr="00F60A80">
        <w:rPr>
          <w:lang w:val="en-MT"/>
        </w:rPr>
        <w:t>5. It is hereby declared that all the employees of the bidding entity, whether providing services to the contracting authority or not, have a written contract of service and are registered with the competent authority of my country, which in the case of Malta is the Employment and Training Corporation. If this tender is awarded to us, we shall furnish a list of employees who will be providing the services. Copies of the written contracts of service of the employees will be available at any time for inspection. *</w:t>
      </w:r>
    </w:p>
    <w:p w:rsidR="00AB71B5" w:rsidP="00AB71B5" w:rsidRDefault="00AB71B5" w14:paraId="3BDDF691" w14:textId="03A63D7B">
      <w:pPr>
        <w:rPr>
          <w:b/>
          <w:bCs/>
          <w:color w:val="3A7C22" w:themeColor="accent6" w:themeShade="BF"/>
          <w:lang w:val="en-MT"/>
        </w:rPr>
      </w:pPr>
      <w:sdt>
        <w:sdtPr>
          <w:rPr>
            <w:rFonts w:cstheme="minorHAnsi"/>
            <w:b/>
            <w:bCs/>
            <w:color w:val="3A7C22" w:themeColor="accent6" w:themeShade="BF"/>
          </w:rPr>
          <w:id w:val="1732661555"/>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F60A80" w:rsidP="00F60A80" w:rsidRDefault="00F60A80" w14:paraId="09EDC162" w14:textId="77777777">
      <w:pPr>
        <w:rPr>
          <w:lang w:val="en-MT"/>
        </w:rPr>
      </w:pPr>
      <w:r w:rsidRPr="00F60A80">
        <w:rPr>
          <w:vanish/>
          <w:lang w:val="en-MT"/>
        </w:rPr>
        <w:t>Bottom of Form</w:t>
      </w:r>
    </w:p>
    <w:p w:rsidR="00AB71B5" w:rsidP="00F60A80" w:rsidRDefault="00AB71B5" w14:paraId="7F36CA08" w14:textId="77777777">
      <w:pPr>
        <w:rPr>
          <w:lang w:val="en-MT"/>
        </w:rPr>
      </w:pPr>
    </w:p>
    <w:p w:rsidRPr="00F60A80" w:rsidR="00AB71B5" w:rsidP="00F60A80" w:rsidRDefault="00AB71B5" w14:paraId="15540BF6" w14:textId="77777777">
      <w:pPr>
        <w:rPr>
          <w:vanish/>
          <w:lang w:val="en-MT"/>
        </w:rPr>
      </w:pPr>
    </w:p>
    <w:p w:rsidRPr="00F60A80" w:rsidR="00F60A80" w:rsidP="00F60A80" w:rsidRDefault="00F60A80" w14:paraId="01207238" w14:textId="77777777">
      <w:pPr>
        <w:rPr>
          <w:vanish/>
          <w:lang w:val="en-MT"/>
        </w:rPr>
      </w:pPr>
      <w:r w:rsidRPr="00F60A80">
        <w:rPr>
          <w:vanish/>
          <w:lang w:val="en-MT"/>
        </w:rPr>
        <w:t>Top of Form</w:t>
      </w:r>
    </w:p>
    <w:p w:rsidRPr="00F60A80" w:rsidR="00F60A80" w:rsidP="00F60A80" w:rsidRDefault="00F60A80" w14:paraId="54CA88DD" w14:textId="07DF8047">
      <w:pPr>
        <w:rPr>
          <w:lang w:val="en-MT"/>
        </w:rPr>
      </w:pPr>
      <w:r w:rsidRPr="00F60A80">
        <w:rPr>
          <w:lang w:val="en-MT"/>
        </w:rPr>
        <w:t>6. It is hereby declared that the bidding entity’s employees shall be given a detailed payslip containing all relevant details including the amount paid, normal hours worked, overtime hours, hours worked on Sundays and Public Holidays, hours availed of as leave or sick leave, a breakdown of bonuses/allowances as well as deductions made (such as social security contributions and income tax). *</w:t>
      </w:r>
    </w:p>
    <w:p w:rsidR="00F60A80" w:rsidP="00F60A80" w:rsidRDefault="00AB71B5" w14:paraId="78F15ACD" w14:textId="2DE812D9">
      <w:pPr>
        <w:rPr>
          <w:b/>
          <w:bCs/>
          <w:color w:val="3A7C22" w:themeColor="accent6" w:themeShade="BF"/>
          <w:lang w:val="en-MT"/>
        </w:rPr>
      </w:pPr>
      <w:sdt>
        <w:sdtPr>
          <w:rPr>
            <w:rFonts w:cstheme="minorHAnsi"/>
            <w:b/>
            <w:bCs/>
            <w:color w:val="3A7C22" w:themeColor="accent6" w:themeShade="BF"/>
          </w:rPr>
          <w:id w:val="1534915059"/>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w:t>
      </w:r>
      <w:r w:rsidRPr="00F60A80" w:rsidR="00F60A80">
        <w:rPr>
          <w:b/>
          <w:bCs/>
          <w:color w:val="3A7C22" w:themeColor="accent6" w:themeShade="BF"/>
          <w:lang w:val="en-MT"/>
        </w:rPr>
        <w:t>I confirm</w:t>
      </w:r>
    </w:p>
    <w:p w:rsidRPr="00F60A80" w:rsidR="00AB71B5" w:rsidP="00F60A80" w:rsidRDefault="00AB71B5" w14:paraId="744DE625" w14:textId="77777777">
      <w:pPr>
        <w:rPr>
          <w:b/>
          <w:bCs/>
          <w:color w:val="3A7C22" w:themeColor="accent6" w:themeShade="BF"/>
          <w:lang w:val="en-MT"/>
        </w:rPr>
      </w:pPr>
    </w:p>
    <w:p w:rsidRPr="00F60A80" w:rsidR="00F60A80" w:rsidP="00F60A80" w:rsidRDefault="00F60A80" w14:paraId="5E3571F1" w14:textId="77777777">
      <w:pPr>
        <w:rPr>
          <w:vanish/>
          <w:lang w:val="en-MT"/>
        </w:rPr>
      </w:pPr>
      <w:r w:rsidRPr="00F60A80">
        <w:rPr>
          <w:vanish/>
          <w:lang w:val="en-MT"/>
        </w:rPr>
        <w:t>Bottom of Form</w:t>
      </w:r>
    </w:p>
    <w:p w:rsidRPr="00F60A80" w:rsidR="00F60A80" w:rsidP="00F60A80" w:rsidRDefault="00F60A80" w14:paraId="436113FA" w14:textId="77777777">
      <w:pPr>
        <w:rPr>
          <w:vanish/>
          <w:lang w:val="en-MT"/>
        </w:rPr>
      </w:pPr>
      <w:r w:rsidRPr="00F60A80">
        <w:rPr>
          <w:vanish/>
          <w:lang w:val="en-MT"/>
        </w:rPr>
        <w:t>Top of Form</w:t>
      </w:r>
    </w:p>
    <w:p w:rsidRPr="00F60A80" w:rsidR="00F60A80" w:rsidP="00F60A80" w:rsidRDefault="00F60A80" w14:paraId="7E482719" w14:textId="7A9F64F6">
      <w:pPr>
        <w:rPr>
          <w:lang w:val="en-MT"/>
        </w:rPr>
      </w:pPr>
      <w:r w:rsidRPr="00F60A80">
        <w:rPr>
          <w:lang w:val="en-MT"/>
        </w:rPr>
        <w:t>7. It is hereby declared that all the wages/salaries of the bidding entity’s employees are paid only by direct payment in the employee’s bank account. *</w:t>
      </w:r>
    </w:p>
    <w:p w:rsidRPr="00F60A80" w:rsidR="00AB71B5" w:rsidP="00AB71B5" w:rsidRDefault="00AB71B5" w14:paraId="04217ADF" w14:textId="77777777">
      <w:pPr>
        <w:rPr>
          <w:b/>
          <w:bCs/>
          <w:color w:val="3A7C22" w:themeColor="accent6" w:themeShade="BF"/>
          <w:lang w:val="en-MT"/>
        </w:rPr>
      </w:pPr>
      <w:sdt>
        <w:sdtPr>
          <w:rPr>
            <w:rFonts w:cstheme="minorHAnsi"/>
            <w:b/>
            <w:bCs/>
            <w:color w:val="3A7C22" w:themeColor="accent6" w:themeShade="BF"/>
          </w:rPr>
          <w:id w:val="-1612586746"/>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w:t>
      </w:r>
      <w:r w:rsidRPr="00F60A80">
        <w:rPr>
          <w:b/>
          <w:bCs/>
          <w:color w:val="3A7C22" w:themeColor="accent6" w:themeShade="BF"/>
          <w:lang w:val="en-MT"/>
        </w:rPr>
        <w:t>I confirm</w:t>
      </w:r>
    </w:p>
    <w:p w:rsidR="00F60A80" w:rsidP="00F60A80" w:rsidRDefault="00F60A80" w14:paraId="6EED9BCD" w14:textId="77777777">
      <w:pPr>
        <w:rPr>
          <w:lang w:val="en-MT"/>
        </w:rPr>
      </w:pPr>
      <w:r w:rsidRPr="00F60A80">
        <w:rPr>
          <w:vanish/>
          <w:lang w:val="en-MT"/>
        </w:rPr>
        <w:t>Bottom of Form</w:t>
      </w:r>
    </w:p>
    <w:p w:rsidRPr="00F60A80" w:rsidR="00AB71B5" w:rsidP="00F60A80" w:rsidRDefault="00AB71B5" w14:paraId="5105222E" w14:textId="77777777">
      <w:pPr>
        <w:rPr>
          <w:vanish/>
          <w:lang w:val="en-MT"/>
        </w:rPr>
      </w:pPr>
    </w:p>
    <w:p w:rsidRPr="00F60A80" w:rsidR="00F60A80" w:rsidP="00F60A80" w:rsidRDefault="00F60A80" w14:paraId="2C7EFCF6" w14:textId="77777777">
      <w:pPr>
        <w:rPr>
          <w:vanish/>
          <w:lang w:val="en-MT"/>
        </w:rPr>
      </w:pPr>
      <w:r w:rsidRPr="00F60A80">
        <w:rPr>
          <w:vanish/>
          <w:lang w:val="en-MT"/>
        </w:rPr>
        <w:t>Top of Form</w:t>
      </w:r>
    </w:p>
    <w:p w:rsidRPr="00F60A80" w:rsidR="00F60A80" w:rsidP="00F60A80" w:rsidRDefault="00F60A80" w14:paraId="1EBB3C04" w14:textId="2AE34145">
      <w:pPr>
        <w:rPr>
          <w:lang w:val="en-MT"/>
        </w:rPr>
      </w:pPr>
      <w:r w:rsidRPr="00F60A80">
        <w:rPr>
          <w:lang w:val="en-MT"/>
        </w:rPr>
        <w:t>8. It is hereby declared that the relevant bank statements of wage/salaries’ deposit and copies of the detailed payslips will be made available as and when required by the Director of Industrial and Employment Relations. *</w:t>
      </w:r>
    </w:p>
    <w:p w:rsidR="00AB71B5" w:rsidP="00AB71B5" w:rsidRDefault="00AB71B5" w14:paraId="62FB9C98" w14:textId="77777777">
      <w:pPr>
        <w:rPr>
          <w:b/>
          <w:bCs/>
          <w:color w:val="3A7C22" w:themeColor="accent6" w:themeShade="BF"/>
          <w:lang w:val="en-MT"/>
        </w:rPr>
      </w:pPr>
      <w:sdt>
        <w:sdtPr>
          <w:rPr>
            <w:rFonts w:cstheme="minorHAnsi"/>
            <w:b/>
            <w:bCs/>
            <w:color w:val="3A7C22" w:themeColor="accent6" w:themeShade="BF"/>
          </w:rPr>
          <w:id w:val="-1531562757"/>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0B76F2" w:rsidP="00AB71B5" w:rsidRDefault="000B76F2" w14:paraId="1C410F97" w14:textId="77777777">
      <w:pPr>
        <w:rPr>
          <w:b/>
          <w:bCs/>
          <w:color w:val="3A7C22" w:themeColor="accent6" w:themeShade="BF"/>
          <w:lang w:val="en-MT"/>
        </w:rPr>
      </w:pPr>
    </w:p>
    <w:p w:rsidR="000B76F2" w:rsidP="00AB71B5" w:rsidRDefault="000B76F2" w14:paraId="1EE7CA09" w14:textId="77777777">
      <w:pPr>
        <w:rPr>
          <w:b/>
          <w:bCs/>
          <w:color w:val="3A7C22" w:themeColor="accent6" w:themeShade="BF"/>
          <w:lang w:val="en-MT"/>
        </w:rPr>
      </w:pPr>
    </w:p>
    <w:p w:rsidRPr="00F60A80" w:rsidR="00F60A80" w:rsidP="00F60A80" w:rsidRDefault="00F60A80" w14:paraId="0A9DBCFD" w14:textId="77777777">
      <w:pPr>
        <w:rPr>
          <w:vanish/>
          <w:lang w:val="en-MT"/>
        </w:rPr>
      </w:pPr>
      <w:r w:rsidRPr="00F60A80">
        <w:rPr>
          <w:vanish/>
          <w:lang w:val="en-MT"/>
        </w:rPr>
        <w:t>Bottom of Form</w:t>
      </w:r>
    </w:p>
    <w:p w:rsidRPr="00F60A80" w:rsidR="00F60A80" w:rsidP="00F60A80" w:rsidRDefault="00F60A80" w14:paraId="6067E02B" w14:textId="77777777">
      <w:pPr>
        <w:rPr>
          <w:vanish/>
          <w:lang w:val="en-MT"/>
        </w:rPr>
      </w:pPr>
      <w:r w:rsidRPr="00F60A80">
        <w:rPr>
          <w:vanish/>
          <w:lang w:val="en-MT"/>
        </w:rPr>
        <w:t>Top of Form</w:t>
      </w:r>
    </w:p>
    <w:p w:rsidRPr="00F60A80" w:rsidR="00F60A80" w:rsidP="00F60A80" w:rsidRDefault="00F60A80" w14:paraId="0C0FBC8C" w14:textId="0D00596E">
      <w:pPr>
        <w:rPr>
          <w:lang w:val="en-MT"/>
        </w:rPr>
      </w:pPr>
      <w:r w:rsidRPr="00F60A80">
        <w:rPr>
          <w:lang w:val="en-MT"/>
        </w:rPr>
        <w:t>9. It is hereby declared that if the bidding entity is found in breach of any of the above declarations it is accepted that this contract will be terminated and that we will have no right to be compensated for any damage we may have suffered or will suffer in the future in respect to this termination. *</w:t>
      </w:r>
    </w:p>
    <w:p w:rsidR="00AB71B5" w:rsidP="00AB71B5" w:rsidRDefault="00AB71B5" w14:paraId="2B2272EB" w14:textId="77777777">
      <w:pPr>
        <w:rPr>
          <w:b/>
          <w:bCs/>
          <w:color w:val="3A7C22" w:themeColor="accent6" w:themeShade="BF"/>
          <w:lang w:val="en-MT"/>
        </w:rPr>
      </w:pPr>
      <w:sdt>
        <w:sdtPr>
          <w:rPr>
            <w:rFonts w:cstheme="minorHAnsi"/>
            <w:b/>
            <w:bCs/>
            <w:color w:val="3A7C22" w:themeColor="accent6" w:themeShade="BF"/>
          </w:rPr>
          <w:id w:val="-1025092018"/>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00AB71B5" w:rsidP="00AB71B5" w:rsidRDefault="00AB71B5" w14:paraId="31DA0DD0" w14:textId="77777777">
      <w:pPr>
        <w:rPr>
          <w:b/>
          <w:bCs/>
          <w:color w:val="3A7C22" w:themeColor="accent6" w:themeShade="BF"/>
          <w:lang w:val="en-MT"/>
        </w:rPr>
      </w:pPr>
    </w:p>
    <w:p w:rsidRPr="00F60A80" w:rsidR="00F60A80" w:rsidP="00F60A80" w:rsidRDefault="00F60A80" w14:paraId="51789998" w14:textId="77777777">
      <w:pPr>
        <w:rPr>
          <w:vanish/>
          <w:lang w:val="en-MT"/>
        </w:rPr>
      </w:pPr>
      <w:r w:rsidRPr="00F60A80">
        <w:rPr>
          <w:vanish/>
          <w:lang w:val="en-MT"/>
        </w:rPr>
        <w:t>Bottom of Form</w:t>
      </w:r>
    </w:p>
    <w:p w:rsidRPr="00F60A80" w:rsidR="00F60A80" w:rsidP="00F60A80" w:rsidRDefault="00F60A80" w14:paraId="1AA93323" w14:textId="77777777">
      <w:pPr>
        <w:rPr>
          <w:vanish/>
          <w:lang w:val="en-MT"/>
        </w:rPr>
      </w:pPr>
      <w:r w:rsidRPr="00F60A80">
        <w:rPr>
          <w:vanish/>
          <w:lang w:val="en-MT"/>
        </w:rPr>
        <w:t>Top of Form</w:t>
      </w:r>
    </w:p>
    <w:p w:rsidRPr="00F60A80" w:rsidR="00AB71B5" w:rsidP="00F60A80" w:rsidRDefault="00AB71B5" w14:paraId="538E9F25" w14:textId="3D3E727E">
      <w:pPr>
        <w:rPr>
          <w:lang w:val="en-MT"/>
        </w:rPr>
      </w:pPr>
      <w:r>
        <w:rPr>
          <w:lang w:val="en-MT"/>
        </w:rPr>
        <w:t>1</w:t>
      </w:r>
      <w:r w:rsidRPr="00F60A80" w:rsidR="00F60A80">
        <w:rPr>
          <w:lang w:val="en-MT"/>
        </w:rPr>
        <w:t xml:space="preserve">0. I agree that all employees engaged on this contract shall enjoy working conditions such as wages, salaries, vacation and sick leave, maternity and parental leave as provided for in the relative Employment Legislation. Furthermore, we shall comply with Chapter 424 of the Laws of Malta (Occupational Health and Safety Authority Act) as well as any other national legislation, regulations, standards and/or codes of practice or any amendment thereto in effect during the execution of the contract. I/We are aware of, and shall abide with, the Circulars and Guidelines issued by the Department of Contracts, which are available under the Resources Section of www.etenders.gov.mt. </w:t>
      </w:r>
      <w:proofErr w:type="gramStart"/>
      <w:r w:rsidRPr="00F60A80" w:rsidR="00F60A80">
        <w:rPr>
          <w:lang w:val="en-MT"/>
        </w:rPr>
        <w:t>In the event that</w:t>
      </w:r>
      <w:proofErr w:type="gramEnd"/>
      <w:r w:rsidRPr="00F60A80" w:rsidR="00F60A80">
        <w:rPr>
          <w:lang w:val="en-MT"/>
        </w:rPr>
        <w:t xml:space="preserve"> it is proved otherwise during the execution of the contract it is hereby being consented that the contract is terminated with immediate effect and that no claim for damages or compensation be raised by the contractor. *</w:t>
      </w:r>
    </w:p>
    <w:p w:rsidR="00AB71B5" w:rsidP="00AB71B5" w:rsidRDefault="00AB71B5" w14:paraId="45C9101E" w14:textId="77777777">
      <w:pPr>
        <w:rPr>
          <w:b/>
          <w:bCs/>
          <w:color w:val="3A7C22" w:themeColor="accent6" w:themeShade="BF"/>
          <w:lang w:val="en-MT"/>
        </w:rPr>
      </w:pPr>
      <w:sdt>
        <w:sdtPr>
          <w:rPr>
            <w:rFonts w:cstheme="minorHAnsi"/>
            <w:b/>
            <w:bCs/>
            <w:color w:val="3A7C22" w:themeColor="accent6" w:themeShade="BF"/>
          </w:rPr>
          <w:id w:val="869333966"/>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I Agree</w:t>
      </w:r>
    </w:p>
    <w:p w:rsidRPr="00F60A80" w:rsidR="00F60A80" w:rsidP="00F60A80" w:rsidRDefault="00F60A80" w14:paraId="4F73C9FC" w14:textId="77777777">
      <w:pPr>
        <w:rPr>
          <w:vanish/>
          <w:lang w:val="en-MT"/>
        </w:rPr>
      </w:pPr>
      <w:r w:rsidRPr="00F60A80">
        <w:rPr>
          <w:vanish/>
          <w:lang w:val="en-MT"/>
        </w:rPr>
        <w:t>Bottom of Form</w:t>
      </w:r>
    </w:p>
    <w:p w:rsidR="00AB71B5" w:rsidP="00F60A80" w:rsidRDefault="00AB71B5" w14:paraId="6DC974F4" w14:textId="77777777">
      <w:pPr>
        <w:rPr>
          <w:lang w:val="en-MT"/>
        </w:rPr>
      </w:pPr>
    </w:p>
    <w:p w:rsidRPr="00F60A80" w:rsidR="00F60A80" w:rsidP="000B76F2" w:rsidRDefault="00F60A80" w14:paraId="2818AA8E" w14:textId="2D6DF129">
      <w:pPr>
        <w:pStyle w:val="Heading1"/>
        <w:rPr>
          <w:lang w:val="en-MT"/>
        </w:rPr>
      </w:pPr>
      <w:bookmarkStart w:name="_Toc223342960" w:id="2"/>
      <w:r w:rsidRPr="00F60A80">
        <w:rPr>
          <w:lang w:val="en-MT"/>
        </w:rPr>
        <w:t>Extracts from the Public Procurement Regulations</w:t>
      </w:r>
      <w:bookmarkEnd w:id="2"/>
    </w:p>
    <w:p w:rsidRPr="00F60A80" w:rsidR="00F60A80" w:rsidP="00F60A80" w:rsidRDefault="00F60A80" w14:paraId="5553D38A" w14:textId="77777777">
      <w:pPr>
        <w:rPr>
          <w:vanish/>
          <w:lang w:val="en-MT"/>
        </w:rPr>
      </w:pPr>
      <w:r w:rsidRPr="00F60A80">
        <w:rPr>
          <w:vanish/>
          <w:lang w:val="en-MT"/>
        </w:rPr>
        <w:t>Top of Form</w:t>
      </w:r>
    </w:p>
    <w:p w:rsidRPr="00F60A80" w:rsidR="00F60A80" w:rsidP="00F60A80" w:rsidRDefault="00F60A80" w14:paraId="0BE739B1" w14:textId="6498A448">
      <w:pPr>
        <w:rPr>
          <w:lang w:val="en-MT"/>
        </w:rPr>
      </w:pPr>
      <w:r w:rsidRPr="00F60A80">
        <w:rPr>
          <w:lang w:val="en-MT"/>
        </w:rPr>
        <w:t> I confirm that I am aware of the right of appeal as stipulated in the General Rules Governing Tenders. *</w:t>
      </w:r>
    </w:p>
    <w:p w:rsidRPr="00F60A80" w:rsidR="00AB71B5" w:rsidP="00AB71B5" w:rsidRDefault="00AB71B5" w14:paraId="46818EE6" w14:textId="77777777">
      <w:pPr>
        <w:rPr>
          <w:b/>
          <w:bCs/>
          <w:color w:val="3A7C22" w:themeColor="accent6" w:themeShade="BF"/>
          <w:lang w:val="en-MT"/>
        </w:rPr>
      </w:pPr>
      <w:sdt>
        <w:sdtPr>
          <w:rPr>
            <w:rFonts w:cstheme="minorHAnsi"/>
            <w:b/>
            <w:bCs/>
            <w:color w:val="3A7C22" w:themeColor="accent6" w:themeShade="BF"/>
          </w:rPr>
          <w:id w:val="54827081"/>
          <w14:checkbox>
            <w14:checked w14:val="0"/>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F60A80">
        <w:rPr>
          <w:b/>
          <w:bCs/>
          <w:color w:val="3A7C22" w:themeColor="accent6" w:themeShade="BF"/>
          <w:lang w:val="en-MT"/>
        </w:rPr>
        <w:t xml:space="preserve"> </w:t>
      </w:r>
      <w:r w:rsidRPr="00F60A80">
        <w:rPr>
          <w:b/>
          <w:bCs/>
          <w:color w:val="3A7C22" w:themeColor="accent6" w:themeShade="BF"/>
          <w:lang w:val="en-MT"/>
        </w:rPr>
        <w:t>I confirm</w:t>
      </w:r>
    </w:p>
    <w:p w:rsidRPr="00F60A80" w:rsidR="00F60A80" w:rsidP="00F60A80" w:rsidRDefault="00F60A80" w14:paraId="5E2269BE" w14:textId="77777777">
      <w:pPr>
        <w:rPr>
          <w:vanish/>
          <w:lang w:val="en-MT"/>
        </w:rPr>
      </w:pPr>
      <w:r w:rsidRPr="00F60A80">
        <w:rPr>
          <w:vanish/>
          <w:lang w:val="en-MT"/>
        </w:rPr>
        <w:t>Bottom of Form</w:t>
      </w:r>
    </w:p>
    <w:p w:rsidRPr="00F60A80" w:rsidR="00F60A80" w:rsidP="00F60A80" w:rsidRDefault="00F60A80" w14:paraId="437024C0" w14:textId="77777777">
      <w:pPr>
        <w:rPr>
          <w:vanish/>
          <w:lang w:val="en-MT"/>
        </w:rPr>
      </w:pPr>
      <w:r w:rsidRPr="00F60A80">
        <w:rPr>
          <w:vanish/>
          <w:lang w:val="en-MT"/>
        </w:rPr>
        <w:t>Top of Form</w:t>
      </w:r>
    </w:p>
    <w:p w:rsidR="00BC74EA" w:rsidRDefault="00BC74EA" w14:paraId="785AE19F" w14:textId="77777777">
      <w:pPr>
        <w:rPr>
          <w:lang w:val="en-MT"/>
        </w:rPr>
      </w:pPr>
    </w:p>
    <w:p w:rsidR="00AB71B5" w:rsidRDefault="00AB71B5" w14:paraId="777EA13A" w14:textId="77777777">
      <w:pPr>
        <w:rPr>
          <w:lang w:val="en-MT"/>
        </w:rPr>
      </w:pPr>
    </w:p>
    <w:p w:rsidR="00AB71B5" w:rsidRDefault="00AB71B5" w14:paraId="499DFC55" w14:textId="77777777">
      <w:pPr>
        <w:rPr>
          <w:lang w:val="en-MT"/>
        </w:rPr>
      </w:pPr>
    </w:p>
    <w:p w:rsidR="00AB71B5" w:rsidRDefault="00AB71B5" w14:paraId="34083BEE" w14:textId="77777777">
      <w:pPr>
        <w:rPr>
          <w:lang w:val="en-MT"/>
        </w:rPr>
      </w:pPr>
    </w:p>
    <w:p w:rsidR="00AB71B5" w:rsidRDefault="00AB71B5" w14:paraId="2169ED40" w14:textId="77777777">
      <w:pPr>
        <w:rPr>
          <w:lang w:val="en-MT"/>
        </w:rPr>
      </w:pPr>
    </w:p>
    <w:p w:rsidR="00AB71B5" w:rsidRDefault="00AB71B5" w14:paraId="08F6737B" w14:textId="77777777">
      <w:pPr>
        <w:rPr>
          <w:lang w:val="en-MT"/>
        </w:rPr>
      </w:pPr>
    </w:p>
    <w:p w:rsidR="00AB71B5" w:rsidRDefault="00AB71B5" w14:paraId="5EC710B4" w14:textId="77777777">
      <w:pPr>
        <w:rPr>
          <w:lang w:val="en-MT"/>
        </w:rPr>
      </w:pPr>
    </w:p>
    <w:p w:rsidR="00AB71B5" w:rsidRDefault="00AB71B5" w14:paraId="32CCE22D" w14:textId="77777777">
      <w:pPr>
        <w:rPr>
          <w:lang w:val="en-MT"/>
        </w:rPr>
      </w:pPr>
    </w:p>
    <w:p w:rsidR="00AB71B5" w:rsidRDefault="00AB71B5" w14:paraId="1BCA8083" w14:textId="77777777">
      <w:pPr>
        <w:rPr>
          <w:lang w:val="en-MT"/>
        </w:rPr>
      </w:pPr>
    </w:p>
    <w:p w:rsidR="00AB71B5" w:rsidRDefault="00AB71B5" w14:paraId="15803820" w14:textId="77777777">
      <w:pPr>
        <w:rPr>
          <w:lang w:val="en-MT"/>
        </w:rPr>
      </w:pPr>
    </w:p>
    <w:p w:rsidR="000B76F2" w:rsidRDefault="000B76F2" w14:paraId="6561E053" w14:textId="77777777">
      <w:pPr>
        <w:rPr>
          <w:rFonts w:eastAsiaTheme="majorEastAsia" w:cstheme="majorBidi"/>
          <w:b/>
          <w:color w:val="A5C9EB" w:themeColor="text2" w:themeTint="40"/>
          <w:sz w:val="36"/>
          <w:szCs w:val="40"/>
          <w:lang w:val="en-MT"/>
        </w:rPr>
      </w:pPr>
      <w:r>
        <w:rPr>
          <w:lang w:val="en-MT"/>
        </w:rPr>
        <w:br w:type="page"/>
      </w:r>
    </w:p>
    <w:p w:rsidRPr="000B76F2" w:rsidR="00AB71B5" w:rsidP="000B76F2" w:rsidRDefault="00AB71B5" w14:paraId="11E1D9EA" w14:textId="734CD3AF">
      <w:pPr>
        <w:pStyle w:val="Heading1"/>
      </w:pPr>
      <w:bookmarkStart w:name="_Toc223342961" w:id="3"/>
      <w:r>
        <w:rPr>
          <w:lang w:val="en-MT"/>
        </w:rPr>
        <w:t>Exclusion Criteria</w:t>
      </w:r>
      <w:bookmarkEnd w:id="3"/>
      <w:r>
        <w:rPr>
          <w:lang w:val="en-MT"/>
        </w:rPr>
        <w:t xml:space="preserve"> </w:t>
      </w:r>
    </w:p>
    <w:p w:rsidR="00AB71B5" w:rsidP="000B76F2" w:rsidRDefault="00AB71B5" w14:paraId="05F81615" w14:textId="4517314A">
      <w:pPr>
        <w:pStyle w:val="Heading2"/>
      </w:pPr>
      <w:bookmarkStart w:name="_Toc223342962" w:id="4"/>
      <w:r w:rsidRPr="000B76F2">
        <w:t>A: Grounds relating to criminal convictions</w:t>
      </w:r>
      <w:bookmarkEnd w:id="4"/>
    </w:p>
    <w:p w:rsidRPr="000B76F2" w:rsidR="000B76F2" w:rsidP="000B76F2" w:rsidRDefault="000B76F2" w14:paraId="6D1869C1" w14:textId="77777777"/>
    <w:p w:rsidRPr="00AB71B5" w:rsidR="00AB71B5" w:rsidP="00AB71B5" w:rsidRDefault="00AB71B5" w14:paraId="1973DE27" w14:textId="5724D444">
      <w:pPr>
        <w:rPr>
          <w:b/>
          <w:bCs/>
          <w:lang w:val="en-MT"/>
        </w:rPr>
      </w:pPr>
      <w:r w:rsidRPr="00AB71B5">
        <w:rPr>
          <w:b/>
          <w:bCs/>
          <w:lang w:val="en-MT"/>
        </w:rPr>
        <w:t>1. Participation in a criminal organisation</w:t>
      </w:r>
    </w:p>
    <w:p w:rsidRPr="00AB71B5" w:rsidR="00AB71B5" w:rsidP="00AB71B5" w:rsidRDefault="00AB71B5" w14:paraId="0D1E37D3" w14:textId="77777777">
      <w:pPr>
        <w:rPr>
          <w:lang w:val="en-MT"/>
        </w:rPr>
      </w:pPr>
      <w:r w:rsidRPr="00AB71B5">
        <w:rPr>
          <w:lang w:val="en-MT"/>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rsidR="00AB71B5" w:rsidP="00AB71B5" w:rsidRDefault="000B76F2" w14:paraId="1E54EA4B" w14:textId="0B720B18">
      <w:pPr>
        <w:rPr>
          <w:b/>
          <w:bCs/>
          <w:color w:val="3A7C22" w:themeColor="accent6" w:themeShade="BF"/>
          <w:lang w:val="en-MT"/>
        </w:rPr>
      </w:pPr>
      <w:sdt>
        <w:sdtPr>
          <w:rPr>
            <w:rFonts w:cstheme="minorHAnsi"/>
            <w:b/>
            <w:bCs/>
            <w:color w:val="3A7C22" w:themeColor="accent6" w:themeShade="BF"/>
          </w:rPr>
          <w:id w:val="-82204502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sid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72031106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sidR="00AB71B5">
        <w:rPr>
          <w:b/>
          <w:bCs/>
          <w:color w:val="3A7C22" w:themeColor="accent6" w:themeShade="BF"/>
          <w:lang w:val="en-MT"/>
        </w:rPr>
        <w:t>No</w:t>
      </w:r>
    </w:p>
    <w:p w:rsidRPr="00AB71B5" w:rsidR="000B76F2" w:rsidP="00AB71B5" w:rsidRDefault="000B76F2" w14:paraId="7EE8D94D" w14:textId="77777777">
      <w:pPr>
        <w:rPr>
          <w:b/>
          <w:bCs/>
          <w:color w:val="3A7C22" w:themeColor="accent6" w:themeShade="BF"/>
          <w:lang w:val="en-MT"/>
        </w:rPr>
      </w:pPr>
    </w:p>
    <w:p w:rsidRPr="00AB71B5" w:rsidR="00AB71B5" w:rsidP="00AB71B5" w:rsidRDefault="00AB71B5" w14:paraId="661D448F" w14:textId="77777777">
      <w:pPr>
        <w:rPr>
          <w:b/>
          <w:bCs/>
          <w:vanish/>
          <w:lang w:val="en-MT"/>
        </w:rPr>
      </w:pPr>
      <w:r w:rsidRPr="00AB71B5">
        <w:rPr>
          <w:b/>
          <w:bCs/>
          <w:vanish/>
          <w:lang w:val="en-MT"/>
        </w:rPr>
        <w:t>Bottom of Form</w:t>
      </w:r>
    </w:p>
    <w:p w:rsidRPr="00AB71B5" w:rsidR="00AB71B5" w:rsidP="00AB71B5" w:rsidRDefault="00AB71B5" w14:paraId="0BDC1C76" w14:textId="6537FA53">
      <w:pPr>
        <w:rPr>
          <w:b/>
          <w:bCs/>
          <w:lang w:val="en-MT"/>
        </w:rPr>
      </w:pPr>
      <w:r w:rsidRPr="00AB71B5">
        <w:rPr>
          <w:b/>
          <w:bCs/>
          <w:lang w:val="en-MT"/>
        </w:rPr>
        <w:t>2. Corruption</w:t>
      </w:r>
    </w:p>
    <w:p w:rsidR="00AB71B5" w:rsidP="00AB71B5" w:rsidRDefault="00AB71B5" w14:paraId="7D47EE50" w14:textId="32E1BC31">
      <w:pPr>
        <w:rPr>
          <w:lang w:val="en-MT"/>
        </w:rPr>
      </w:pPr>
      <w:r w:rsidRPr="00AB71B5">
        <w:rPr>
          <w:lang w:val="en-MT"/>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r w:rsidRPr="00AB71B5">
        <w:rPr>
          <w:vanish/>
          <w:lang w:val="en-MT"/>
        </w:rPr>
        <w:t>Bottom of Form</w:t>
      </w:r>
    </w:p>
    <w:p w:rsidR="000B76F2" w:rsidP="000B76F2" w:rsidRDefault="000B76F2" w14:paraId="78F38FD4" w14:textId="77777777">
      <w:pPr>
        <w:rPr>
          <w:b/>
          <w:bCs/>
          <w:color w:val="3A7C22" w:themeColor="accent6" w:themeShade="BF"/>
          <w:lang w:val="en-MT"/>
        </w:rPr>
      </w:pPr>
      <w:sdt>
        <w:sdtPr>
          <w:rPr>
            <w:rFonts w:cstheme="minorHAnsi"/>
            <w:b/>
            <w:bCs/>
            <w:color w:val="3A7C22" w:themeColor="accent6" w:themeShade="BF"/>
          </w:rPr>
          <w:id w:val="-14112078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210887081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7D5332AB" w14:textId="77777777">
      <w:pPr>
        <w:rPr>
          <w:lang w:val="en-MT"/>
        </w:rPr>
      </w:pPr>
    </w:p>
    <w:p w:rsidR="000B76F2" w:rsidP="00AB71B5" w:rsidRDefault="000B76F2" w14:paraId="5CF0E586" w14:textId="77777777">
      <w:pPr>
        <w:rPr>
          <w:lang w:val="en-MT"/>
        </w:rPr>
      </w:pPr>
    </w:p>
    <w:p w:rsidRPr="00AB71B5" w:rsidR="000B76F2" w:rsidP="00AB71B5" w:rsidRDefault="000B76F2" w14:paraId="095D6370" w14:textId="77777777">
      <w:pPr>
        <w:rPr>
          <w:b/>
          <w:bCs/>
          <w:vanish/>
          <w:lang w:val="en-MT"/>
        </w:rPr>
      </w:pPr>
    </w:p>
    <w:p w:rsidRPr="00AB71B5" w:rsidR="00AB71B5" w:rsidP="00AB71B5" w:rsidRDefault="00AB71B5" w14:paraId="4B8E7596" w14:textId="77777777">
      <w:pPr>
        <w:rPr>
          <w:b/>
          <w:bCs/>
          <w:vanish/>
          <w:lang w:val="en-MT"/>
        </w:rPr>
      </w:pPr>
      <w:r w:rsidRPr="00AB71B5">
        <w:rPr>
          <w:b/>
          <w:bCs/>
          <w:vanish/>
          <w:lang w:val="en-MT"/>
        </w:rPr>
        <w:t>Top of Form</w:t>
      </w:r>
    </w:p>
    <w:p w:rsidRPr="00AB71B5" w:rsidR="00AB71B5" w:rsidP="00AB71B5" w:rsidRDefault="00AB71B5" w14:paraId="5ABE7ACC" w14:textId="77777777">
      <w:pPr>
        <w:rPr>
          <w:b/>
          <w:bCs/>
          <w:vanish/>
          <w:lang w:val="en-MT"/>
        </w:rPr>
      </w:pPr>
      <w:r w:rsidRPr="00AB71B5">
        <w:rPr>
          <w:b/>
          <w:bCs/>
          <w:vanish/>
          <w:lang w:val="en-MT"/>
        </w:rPr>
        <w:t>Bottom of Form</w:t>
      </w:r>
    </w:p>
    <w:p w:rsidRPr="00AB71B5" w:rsidR="00AB71B5" w:rsidP="00AB71B5" w:rsidRDefault="00AB71B5" w14:paraId="5879CCC8" w14:textId="3E06D2F9">
      <w:pPr>
        <w:rPr>
          <w:b/>
          <w:bCs/>
          <w:lang w:val="en-MT"/>
        </w:rPr>
      </w:pPr>
      <w:r w:rsidRPr="00AB71B5">
        <w:rPr>
          <w:b/>
          <w:bCs/>
          <w:lang w:val="en-MT"/>
        </w:rPr>
        <w:t>3. Fraud</w:t>
      </w:r>
    </w:p>
    <w:p w:rsidR="00AB71B5" w:rsidP="00AB71B5" w:rsidRDefault="00AB71B5" w14:paraId="74B42E72" w14:textId="45BE7D4C">
      <w:pPr>
        <w:rPr>
          <w:lang w:val="en-MT"/>
        </w:rPr>
      </w:pPr>
      <w:r w:rsidRPr="00AB71B5">
        <w:rPr>
          <w:lang w:val="en-MT"/>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r w:rsidRPr="00AB71B5">
        <w:rPr>
          <w:vanish/>
          <w:lang w:val="en-MT"/>
        </w:rPr>
        <w:t>Bottom of Form</w:t>
      </w:r>
    </w:p>
    <w:p w:rsidR="000B76F2" w:rsidP="00AB71B5" w:rsidRDefault="000B76F2" w14:paraId="4C8C5EEC" w14:textId="2568EFA6">
      <w:pPr>
        <w:rPr>
          <w:lang w:val="en-MT"/>
        </w:rPr>
      </w:pPr>
      <w:sdt>
        <w:sdtPr>
          <w:rPr>
            <w:rFonts w:cstheme="minorHAnsi"/>
            <w:b/>
            <w:bCs/>
            <w:color w:val="3A7C22" w:themeColor="accent6" w:themeShade="BF"/>
          </w:rPr>
          <w:id w:val="-370146994"/>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16367185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049FDD38" w14:textId="77777777">
      <w:pPr>
        <w:rPr>
          <w:lang w:val="en-MT"/>
        </w:rPr>
      </w:pPr>
    </w:p>
    <w:p w:rsidRPr="00AB71B5" w:rsidR="000B76F2" w:rsidP="00AB71B5" w:rsidRDefault="000B76F2" w14:paraId="20123143" w14:textId="77777777">
      <w:pPr>
        <w:rPr>
          <w:b/>
          <w:bCs/>
          <w:vanish/>
          <w:lang w:val="en-MT"/>
        </w:rPr>
      </w:pPr>
    </w:p>
    <w:p w:rsidRPr="00AB71B5" w:rsidR="00AB71B5" w:rsidP="00AB71B5" w:rsidRDefault="00AB71B5" w14:paraId="3F66C506" w14:textId="5904EFCC">
      <w:pPr>
        <w:rPr>
          <w:b/>
          <w:bCs/>
          <w:lang w:val="en-MT"/>
        </w:rPr>
      </w:pPr>
      <w:r w:rsidRPr="00AB71B5">
        <w:rPr>
          <w:b/>
          <w:bCs/>
          <w:lang w:val="en-MT"/>
        </w:rPr>
        <w:t>4. Terrorist offences or offences linked to terrorist activities</w:t>
      </w:r>
    </w:p>
    <w:p w:rsidR="00AB71B5" w:rsidP="00AB71B5" w:rsidRDefault="00AB71B5" w14:paraId="64B5CB34" w14:textId="29B36882">
      <w:pPr>
        <w:rPr>
          <w:lang w:val="en-MT"/>
        </w:rPr>
      </w:pPr>
      <w:r w:rsidRPr="00AB71B5">
        <w:rPr>
          <w:lang w:val="en-MT"/>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r w:rsidRPr="00AB71B5">
        <w:rPr>
          <w:vanish/>
          <w:lang w:val="en-MT"/>
        </w:rPr>
        <w:t>Bottom of Form</w:t>
      </w:r>
    </w:p>
    <w:p w:rsidR="000B76F2" w:rsidP="000B76F2" w:rsidRDefault="000B76F2" w14:paraId="75A41D99" w14:textId="77777777">
      <w:pPr>
        <w:rPr>
          <w:lang w:val="en-MT"/>
        </w:rPr>
      </w:pPr>
      <w:sdt>
        <w:sdtPr>
          <w:rPr>
            <w:rFonts w:cstheme="minorHAnsi"/>
            <w:b/>
            <w:bCs/>
            <w:color w:val="3A7C22" w:themeColor="accent6" w:themeShade="BF"/>
          </w:rPr>
          <w:id w:val="-620840344"/>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81663259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64B4BC9D" w14:textId="77777777">
      <w:pPr>
        <w:rPr>
          <w:lang w:val="en-MT"/>
        </w:rPr>
      </w:pPr>
    </w:p>
    <w:p w:rsidRPr="000B76F2" w:rsidR="000B76F2" w:rsidP="00AB71B5" w:rsidRDefault="000B76F2" w14:paraId="26FEE982" w14:textId="77777777">
      <w:pPr>
        <w:rPr>
          <w:b/>
          <w:bCs/>
          <w:lang w:val="en-MT"/>
        </w:rPr>
      </w:pPr>
    </w:p>
    <w:p w:rsidRPr="00AB71B5" w:rsidR="000B76F2" w:rsidP="00AB71B5" w:rsidRDefault="000B76F2" w14:paraId="66CD4FEB" w14:textId="77777777">
      <w:pPr>
        <w:rPr>
          <w:b/>
          <w:bCs/>
          <w:vanish/>
          <w:lang w:val="en-MT"/>
        </w:rPr>
      </w:pPr>
    </w:p>
    <w:p w:rsidRPr="00AB71B5" w:rsidR="00AB71B5" w:rsidP="00AB71B5" w:rsidRDefault="00AB71B5" w14:paraId="2D41703E" w14:textId="7E91C56F">
      <w:pPr>
        <w:rPr>
          <w:b/>
          <w:bCs/>
          <w:lang w:val="en-MT"/>
        </w:rPr>
      </w:pPr>
      <w:r w:rsidRPr="00AB71B5">
        <w:rPr>
          <w:b/>
          <w:bCs/>
          <w:lang w:val="en-MT"/>
        </w:rPr>
        <w:t>5. Money laundering or terrorist financing</w:t>
      </w:r>
    </w:p>
    <w:p w:rsidRPr="00AB71B5" w:rsidR="00AB71B5" w:rsidP="00AB71B5" w:rsidRDefault="00AB71B5" w14:paraId="427BD902" w14:textId="77777777">
      <w:pPr>
        <w:rPr>
          <w:lang w:val="en-MT"/>
        </w:rPr>
      </w:pPr>
      <w:r w:rsidRPr="00AB71B5">
        <w:rPr>
          <w:lang w:val="en-MT"/>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rsidR="000B76F2" w:rsidP="000B76F2" w:rsidRDefault="000B76F2" w14:paraId="67790B4D" w14:textId="77777777">
      <w:pPr>
        <w:rPr>
          <w:lang w:val="en-MT"/>
        </w:rPr>
      </w:pPr>
      <w:sdt>
        <w:sdtPr>
          <w:rPr>
            <w:rFonts w:cstheme="minorHAnsi"/>
            <w:b/>
            <w:bCs/>
            <w:color w:val="3A7C22" w:themeColor="accent6" w:themeShade="BF"/>
          </w:rPr>
          <w:id w:val="1494066557"/>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50995930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AB71B5" w:rsidP="00AB71B5" w:rsidRDefault="00AB71B5" w14:paraId="0371891E" w14:textId="77777777">
      <w:pPr>
        <w:rPr>
          <w:lang w:val="en-MT"/>
        </w:rPr>
      </w:pPr>
      <w:r w:rsidRPr="00AB71B5">
        <w:rPr>
          <w:vanish/>
          <w:lang w:val="en-MT"/>
        </w:rPr>
        <w:t>Bottom of Form</w:t>
      </w:r>
    </w:p>
    <w:p w:rsidR="000B76F2" w:rsidP="00AB71B5" w:rsidRDefault="000B76F2" w14:paraId="527FAEB0" w14:textId="77777777">
      <w:pPr>
        <w:rPr>
          <w:lang w:val="en-MT"/>
        </w:rPr>
      </w:pPr>
    </w:p>
    <w:p w:rsidRPr="00AB71B5" w:rsidR="000B76F2" w:rsidP="00AB71B5" w:rsidRDefault="000B76F2" w14:paraId="2989F4F4" w14:textId="77777777">
      <w:pPr>
        <w:rPr>
          <w:b/>
          <w:bCs/>
          <w:vanish/>
          <w:lang w:val="en-MT"/>
        </w:rPr>
      </w:pPr>
    </w:p>
    <w:p w:rsidRPr="00AB71B5" w:rsidR="00AB71B5" w:rsidP="00AB71B5" w:rsidRDefault="00AB71B5" w14:paraId="35A60191" w14:textId="12499A8F">
      <w:pPr>
        <w:rPr>
          <w:b/>
          <w:bCs/>
          <w:lang w:val="en-MT"/>
        </w:rPr>
      </w:pPr>
      <w:r w:rsidRPr="00AB71B5">
        <w:rPr>
          <w:b/>
          <w:bCs/>
          <w:lang w:val="en-MT"/>
        </w:rPr>
        <w:t>6. Child labour and other forms of trafficking in human beings</w:t>
      </w:r>
    </w:p>
    <w:p w:rsidRPr="00AB71B5" w:rsidR="00AB71B5" w:rsidP="00AB71B5" w:rsidRDefault="00AB71B5" w14:paraId="3C96DDF6" w14:textId="77777777">
      <w:pPr>
        <w:rPr>
          <w:lang w:val="en-MT"/>
        </w:rPr>
      </w:pPr>
      <w:r w:rsidRPr="00AB71B5">
        <w:rPr>
          <w:lang w:val="en-MT"/>
        </w:rPr>
        <w:t xml:space="preserve">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w:t>
      </w:r>
      <w:proofErr w:type="gramStart"/>
      <w:r w:rsidRPr="00AB71B5">
        <w:rPr>
          <w:lang w:val="en-MT"/>
        </w:rPr>
        <w:t>victims, and</w:t>
      </w:r>
      <w:proofErr w:type="gramEnd"/>
      <w:r w:rsidRPr="00AB71B5">
        <w:rPr>
          <w:lang w:val="en-MT"/>
        </w:rPr>
        <w:t xml:space="preserve"> replacing Council Framework Decision 2002/629/JHA (OJ L 101, 15.4.2011, p. 1).</w:t>
      </w:r>
    </w:p>
    <w:p w:rsidR="000B76F2" w:rsidP="000B76F2" w:rsidRDefault="000B76F2" w14:paraId="1A985E94" w14:textId="77777777">
      <w:pPr>
        <w:rPr>
          <w:lang w:val="en-MT"/>
        </w:rPr>
      </w:pPr>
      <w:sdt>
        <w:sdtPr>
          <w:rPr>
            <w:rFonts w:cstheme="minorHAnsi"/>
            <w:b/>
            <w:bCs/>
            <w:color w:val="3A7C22" w:themeColor="accent6" w:themeShade="BF"/>
          </w:rPr>
          <w:id w:val="-93296785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207874347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AB71B5" w:rsidP="00AB71B5" w:rsidRDefault="00AB71B5" w14:paraId="2A0B6052" w14:textId="77777777">
      <w:pPr>
        <w:rPr>
          <w:lang w:val="en-MT"/>
        </w:rPr>
      </w:pPr>
      <w:r w:rsidRPr="00AB71B5">
        <w:rPr>
          <w:vanish/>
          <w:lang w:val="en-MT"/>
        </w:rPr>
        <w:t>Bottom of Form</w:t>
      </w:r>
    </w:p>
    <w:p w:rsidR="00AB71B5" w:rsidP="000B76F2" w:rsidRDefault="00AB71B5" w14:paraId="117AE12A" w14:textId="26159CDA">
      <w:pPr>
        <w:pStyle w:val="Heading2"/>
        <w:rPr>
          <w:lang w:val="en-MT"/>
        </w:rPr>
      </w:pPr>
      <w:bookmarkStart w:name="_Toc223342963" w:id="5"/>
      <w:r w:rsidRPr="00AB71B5">
        <w:rPr>
          <w:lang w:val="en-MT"/>
        </w:rPr>
        <w:t>B: Grounds relating to the payment of taxes or social security contributions</w:t>
      </w:r>
      <w:bookmarkEnd w:id="5"/>
    </w:p>
    <w:p w:rsidRPr="000B76F2" w:rsidR="000B76F2" w:rsidP="000B76F2" w:rsidRDefault="000B76F2" w14:paraId="3E9E5B3B" w14:textId="77777777">
      <w:pPr>
        <w:rPr>
          <w:lang w:val="en-MT"/>
        </w:rPr>
      </w:pPr>
    </w:p>
    <w:p w:rsidRPr="00AB71B5" w:rsidR="00AB71B5" w:rsidP="00AB71B5" w:rsidRDefault="00AB71B5" w14:paraId="321CC4A7" w14:textId="4B6A19FE">
      <w:pPr>
        <w:rPr>
          <w:b/>
          <w:bCs/>
          <w:lang w:val="en-MT"/>
        </w:rPr>
      </w:pPr>
      <w:r w:rsidRPr="00AB71B5">
        <w:rPr>
          <w:b/>
          <w:bCs/>
          <w:lang w:val="en-MT"/>
        </w:rPr>
        <w:t>1. Payment of taxes</w:t>
      </w:r>
    </w:p>
    <w:p w:rsidR="000B76F2" w:rsidP="00AB71B5" w:rsidRDefault="000B76F2" w14:paraId="23166B5A" w14:textId="48EB2566">
      <w:pPr>
        <w:rPr>
          <w:lang w:val="en-MT"/>
        </w:rPr>
      </w:pPr>
      <w:r>
        <w:rPr>
          <w:lang w:val="en-MT"/>
        </w:rPr>
        <w:t xml:space="preserve">1. </w:t>
      </w:r>
      <w:r w:rsidRPr="00AB71B5" w:rsidR="00AB71B5">
        <w:rPr>
          <w:lang w:val="en-MT"/>
        </w:rPr>
        <w:t>Has the economic operator breached its obligations relating to the payment of taxes, both in the country in which it is established and in Member State of the contracting authority or contracting entity if other than the country of establishment?</w:t>
      </w:r>
    </w:p>
    <w:p w:rsidR="000B76F2" w:rsidP="000B76F2" w:rsidRDefault="000B76F2" w14:paraId="6478C895" w14:textId="77777777">
      <w:pPr>
        <w:rPr>
          <w:lang w:val="en-MT"/>
        </w:rPr>
      </w:pPr>
      <w:sdt>
        <w:sdtPr>
          <w:rPr>
            <w:rFonts w:cstheme="minorHAnsi"/>
            <w:b/>
            <w:bCs/>
            <w:color w:val="3A7C22" w:themeColor="accent6" w:themeShade="BF"/>
          </w:rPr>
          <w:id w:val="163628860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987543261"/>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0B76F2" w:rsidP="00AB71B5" w:rsidRDefault="000B76F2" w14:paraId="4A54C2D9" w14:textId="77777777">
      <w:pPr>
        <w:rPr>
          <w:lang w:val="en-MT"/>
        </w:rPr>
      </w:pPr>
    </w:p>
    <w:p w:rsidRPr="00AB71B5" w:rsidR="00AB71B5" w:rsidP="00AB71B5" w:rsidRDefault="00AB71B5" w14:paraId="33648892" w14:textId="77777777">
      <w:pPr>
        <w:rPr>
          <w:vanish/>
          <w:lang w:val="en-MT"/>
        </w:rPr>
      </w:pPr>
      <w:r w:rsidRPr="00AB71B5">
        <w:rPr>
          <w:vanish/>
          <w:lang w:val="en-MT"/>
        </w:rPr>
        <w:t>Bottom of Form</w:t>
      </w:r>
    </w:p>
    <w:p w:rsidRPr="00AB71B5" w:rsidR="00AB71B5" w:rsidP="00AB71B5" w:rsidRDefault="00AB71B5" w14:paraId="32D8067B" w14:textId="77777777">
      <w:pPr>
        <w:rPr>
          <w:vanish/>
          <w:lang w:val="en-MT"/>
        </w:rPr>
      </w:pPr>
      <w:r w:rsidRPr="00AB71B5">
        <w:rPr>
          <w:vanish/>
          <w:lang w:val="en-MT"/>
        </w:rPr>
        <w:t>Top of Form</w:t>
      </w:r>
    </w:p>
    <w:p w:rsidR="00AB71B5" w:rsidP="00AB71B5" w:rsidRDefault="00AB71B5" w14:paraId="247D746D" w14:textId="08389F6C">
      <w:pPr>
        <w:rPr>
          <w:lang w:val="en-MT"/>
        </w:rPr>
      </w:pPr>
      <w:r w:rsidRPr="00AB71B5">
        <w:rPr>
          <w:lang w:val="en-MT"/>
        </w:rPr>
        <w:t> </w:t>
      </w:r>
      <w:r w:rsidR="000B76F2">
        <w:rPr>
          <w:lang w:val="en-MT"/>
        </w:rPr>
        <w:t xml:space="preserve">1.a </w:t>
      </w:r>
      <w:r w:rsidRPr="00AB71B5">
        <w:rPr>
          <w:lang w:val="en-MT"/>
        </w:rPr>
        <w:t>If this breach of obligations was established through a judicial or administrative decision, was this decision final and binding?</w:t>
      </w:r>
    </w:p>
    <w:p w:rsidR="000B76F2" w:rsidP="000B76F2" w:rsidRDefault="000B76F2" w14:paraId="26430D2A" w14:textId="77777777">
      <w:pPr>
        <w:rPr>
          <w:lang w:val="en-MT"/>
        </w:rPr>
      </w:pPr>
      <w:sdt>
        <w:sdtPr>
          <w:rPr>
            <w:rFonts w:cstheme="minorHAnsi"/>
            <w:b/>
            <w:bCs/>
            <w:color w:val="3A7C22" w:themeColor="accent6" w:themeShade="BF"/>
          </w:rPr>
          <w:id w:val="-195145860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57550873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0B76F2" w:rsidP="00AB71B5" w:rsidRDefault="000B76F2" w14:paraId="736A0894" w14:textId="77777777">
      <w:pPr>
        <w:rPr>
          <w:lang w:val="en-MT"/>
        </w:rPr>
      </w:pPr>
    </w:p>
    <w:p w:rsidRPr="00AB71B5" w:rsidR="00AB71B5" w:rsidP="00AB71B5" w:rsidRDefault="00AB71B5" w14:paraId="169C0A8D" w14:textId="77777777">
      <w:pPr>
        <w:rPr>
          <w:b/>
          <w:bCs/>
          <w:vanish/>
          <w:lang w:val="en-MT"/>
        </w:rPr>
      </w:pPr>
      <w:r w:rsidRPr="00AB71B5">
        <w:rPr>
          <w:b/>
          <w:bCs/>
          <w:vanish/>
          <w:lang w:val="en-MT"/>
        </w:rPr>
        <w:t>Bottom of Form</w:t>
      </w:r>
    </w:p>
    <w:p w:rsidRPr="00AB71B5" w:rsidR="00AB71B5" w:rsidP="00AB71B5" w:rsidRDefault="00AB71B5" w14:paraId="7B4D87A1" w14:textId="39B808D2">
      <w:pPr>
        <w:rPr>
          <w:b/>
          <w:bCs/>
          <w:lang w:val="en-MT"/>
        </w:rPr>
      </w:pPr>
      <w:r w:rsidRPr="00AB71B5">
        <w:rPr>
          <w:b/>
          <w:bCs/>
          <w:lang w:val="en-MT"/>
        </w:rPr>
        <w:t>2. Payment of social security</w:t>
      </w:r>
    </w:p>
    <w:p w:rsidR="00AB71B5" w:rsidP="00AB71B5" w:rsidRDefault="00AB71B5" w14:paraId="68592578" w14:textId="77777777">
      <w:pPr>
        <w:rPr>
          <w:lang w:val="en-MT"/>
        </w:rPr>
      </w:pPr>
      <w:r w:rsidRPr="00AB71B5">
        <w:rPr>
          <w:lang w:val="en-MT"/>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rsidR="000B76F2" w:rsidP="000B76F2" w:rsidRDefault="000B76F2" w14:paraId="77576BBB" w14:textId="77777777">
      <w:pPr>
        <w:rPr>
          <w:lang w:val="en-MT"/>
        </w:rPr>
      </w:pPr>
      <w:sdt>
        <w:sdtPr>
          <w:rPr>
            <w:rFonts w:cstheme="minorHAnsi"/>
            <w:b/>
            <w:bCs/>
            <w:color w:val="3A7C22" w:themeColor="accent6" w:themeShade="BF"/>
          </w:rPr>
          <w:id w:val="-608663991"/>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432963"/>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0B76F2" w:rsidP="00AB71B5" w:rsidRDefault="000B76F2" w14:paraId="211CEDD4" w14:textId="77777777">
      <w:pPr>
        <w:rPr>
          <w:lang w:val="en-MT"/>
        </w:rPr>
      </w:pPr>
    </w:p>
    <w:p w:rsidRPr="00AB71B5" w:rsidR="00AB71B5" w:rsidP="00AB71B5" w:rsidRDefault="00AB71B5" w14:paraId="04FDC6D9" w14:textId="77777777">
      <w:pPr>
        <w:rPr>
          <w:vanish/>
          <w:lang w:val="en-MT"/>
        </w:rPr>
      </w:pPr>
      <w:r w:rsidRPr="00AB71B5">
        <w:rPr>
          <w:vanish/>
          <w:lang w:val="en-MT"/>
        </w:rPr>
        <w:t>Bottom of Form</w:t>
      </w:r>
    </w:p>
    <w:p w:rsidRPr="00AB71B5" w:rsidR="00AB71B5" w:rsidP="00AB71B5" w:rsidRDefault="00AB71B5" w14:paraId="16C2354C" w14:textId="77777777">
      <w:pPr>
        <w:rPr>
          <w:vanish/>
          <w:lang w:val="en-MT"/>
        </w:rPr>
      </w:pPr>
      <w:r w:rsidRPr="00AB71B5">
        <w:rPr>
          <w:vanish/>
          <w:lang w:val="en-MT"/>
        </w:rPr>
        <w:t>Top of Form</w:t>
      </w:r>
    </w:p>
    <w:p w:rsidR="000B76F2" w:rsidP="00AB71B5" w:rsidRDefault="000B76F2" w14:paraId="5289314F" w14:textId="25A166E6">
      <w:pPr>
        <w:rPr>
          <w:lang w:val="en-MT"/>
        </w:rPr>
      </w:pPr>
      <w:r>
        <w:rPr>
          <w:lang w:val="en-MT"/>
        </w:rPr>
        <w:t>2.a</w:t>
      </w:r>
      <w:r w:rsidRPr="00AB71B5" w:rsidR="00AB71B5">
        <w:rPr>
          <w:lang w:val="en-MT"/>
        </w:rPr>
        <w:t>. If this breach of obligations was established through a judicial or administrative decision, was this decision final and binding?</w:t>
      </w:r>
    </w:p>
    <w:p w:rsidR="000B76F2" w:rsidP="000B76F2" w:rsidRDefault="000B76F2" w14:paraId="2BA2F518" w14:textId="77777777">
      <w:pPr>
        <w:rPr>
          <w:lang w:val="en-MT"/>
        </w:rPr>
      </w:pPr>
      <w:sdt>
        <w:sdtPr>
          <w:rPr>
            <w:rFonts w:cstheme="minorHAnsi"/>
            <w:b/>
            <w:bCs/>
            <w:color w:val="3A7C22" w:themeColor="accent6" w:themeShade="BF"/>
          </w:rPr>
          <w:id w:val="195690510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212811698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0B76F2" w:rsidP="00AB71B5" w:rsidRDefault="000B76F2" w14:paraId="42D32C2B" w14:textId="77777777">
      <w:pPr>
        <w:rPr>
          <w:lang w:val="en-MT"/>
        </w:rPr>
      </w:pPr>
    </w:p>
    <w:p w:rsidR="000B76F2" w:rsidRDefault="000B76F2" w14:paraId="27169FF3" w14:textId="77777777">
      <w:pPr>
        <w:rPr>
          <w:rFonts w:eastAsiaTheme="majorEastAsia" w:cstheme="majorBidi"/>
          <w:b/>
          <w:color w:val="89B4E1"/>
          <w:sz w:val="28"/>
          <w:szCs w:val="32"/>
          <w:lang w:val="en-MT"/>
        </w:rPr>
      </w:pPr>
      <w:r>
        <w:rPr>
          <w:lang w:val="en-MT"/>
        </w:rPr>
        <w:br w:type="page"/>
      </w:r>
    </w:p>
    <w:p w:rsidRPr="00AB71B5" w:rsidR="00AB71B5" w:rsidP="000B76F2" w:rsidRDefault="00AB71B5" w14:paraId="42682208" w14:textId="4F7DC5B5">
      <w:pPr>
        <w:pStyle w:val="Heading2"/>
        <w:rPr>
          <w:lang w:val="en-MT"/>
        </w:rPr>
      </w:pPr>
      <w:bookmarkStart w:name="_Toc223342964" w:id="6"/>
      <w:r w:rsidRPr="00AB71B5">
        <w:rPr>
          <w:lang w:val="en-MT"/>
        </w:rPr>
        <w:t>C: Grounds relating to insolvency, conflicts of interests or professional misconduct</w:t>
      </w:r>
      <w:bookmarkEnd w:id="6"/>
    </w:p>
    <w:p w:rsidRPr="00AB71B5" w:rsidR="00AB71B5" w:rsidP="00AB71B5" w:rsidRDefault="00AB71B5" w14:paraId="2FEE5FA1" w14:textId="5360C95A">
      <w:pPr>
        <w:rPr>
          <w:b/>
          <w:bCs/>
          <w:lang w:val="en-MT"/>
        </w:rPr>
      </w:pPr>
      <w:r w:rsidRPr="00AB71B5">
        <w:rPr>
          <w:b/>
          <w:bCs/>
          <w:lang w:val="en-MT"/>
        </w:rPr>
        <w:t>1. Breaching of obligations in the field of environmental law</w:t>
      </w:r>
    </w:p>
    <w:p w:rsidRPr="00AB71B5" w:rsidR="00AB71B5" w:rsidP="00AB71B5" w:rsidRDefault="00AB71B5" w14:paraId="66D76B58" w14:textId="77777777">
      <w:pPr>
        <w:rPr>
          <w:lang w:val="en-MT"/>
        </w:rPr>
      </w:pPr>
      <w:r w:rsidRPr="00AB71B5">
        <w:rPr>
          <w:lang w:val="en-MT"/>
        </w:rPr>
        <w:t xml:space="preserve">Has the economic operator, to its knowledge, breached its obligations in the fields of environmental law? As referred to for the purposes of this procurement in national law, in the ESPD, the relevant notice or the in the ESPD, the relevant notice </w:t>
      </w:r>
      <w:proofErr w:type="gramStart"/>
      <w:r w:rsidRPr="00AB71B5">
        <w:rPr>
          <w:lang w:val="en-MT"/>
        </w:rPr>
        <w:t>or ,</w:t>
      </w:r>
      <w:proofErr w:type="gramEnd"/>
      <w:r w:rsidRPr="00AB71B5">
        <w:rPr>
          <w:lang w:val="en-MT"/>
        </w:rPr>
        <w:t xml:space="preserve"> in Article 18(2) of Directive 2014/24/EU or in the ESPD.</w:t>
      </w:r>
    </w:p>
    <w:p w:rsidRPr="00AB71B5" w:rsidR="00AB71B5" w:rsidP="00AB71B5" w:rsidRDefault="00AB71B5" w14:paraId="713DF039" w14:textId="77777777">
      <w:pPr>
        <w:rPr>
          <w:vanish/>
          <w:lang w:val="en-MT"/>
        </w:rPr>
      </w:pPr>
      <w:r w:rsidRPr="00AB71B5">
        <w:rPr>
          <w:vanish/>
          <w:lang w:val="en-MT"/>
        </w:rPr>
        <w:t>Top of Form</w:t>
      </w:r>
    </w:p>
    <w:p w:rsidR="000B76F2" w:rsidP="000B76F2" w:rsidRDefault="000B76F2" w14:paraId="125B3144" w14:textId="77777777">
      <w:pPr>
        <w:rPr>
          <w:lang w:val="en-MT"/>
        </w:rPr>
      </w:pPr>
      <w:sdt>
        <w:sdtPr>
          <w:rPr>
            <w:rFonts w:cstheme="minorHAnsi"/>
            <w:b/>
            <w:bCs/>
            <w:color w:val="3A7C22" w:themeColor="accent6" w:themeShade="BF"/>
          </w:rPr>
          <w:id w:val="-204351050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211173114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16FDCAF4" w14:textId="77777777">
      <w:pPr>
        <w:rPr>
          <w:vanish/>
          <w:lang w:val="en-MT"/>
        </w:rPr>
      </w:pPr>
      <w:r w:rsidRPr="00AB71B5">
        <w:rPr>
          <w:vanish/>
          <w:lang w:val="en-MT"/>
        </w:rPr>
        <w:t>Bottom of Form</w:t>
      </w:r>
    </w:p>
    <w:p w:rsidR="000B76F2" w:rsidP="00AB71B5" w:rsidRDefault="000B76F2" w14:paraId="74B3FD1B" w14:textId="77777777">
      <w:pPr>
        <w:rPr>
          <w:lang w:val="en-MT"/>
        </w:rPr>
      </w:pPr>
    </w:p>
    <w:p w:rsidRPr="00AB71B5" w:rsidR="00AB71B5" w:rsidP="00AB71B5" w:rsidRDefault="00AB71B5" w14:paraId="215FBC13" w14:textId="002A6010">
      <w:pPr>
        <w:rPr>
          <w:b/>
          <w:bCs/>
          <w:lang w:val="en-MT"/>
        </w:rPr>
      </w:pPr>
      <w:r w:rsidRPr="00AB71B5">
        <w:rPr>
          <w:b/>
          <w:bCs/>
          <w:lang w:val="en-MT"/>
        </w:rPr>
        <w:t>2. Breaching of obligations in the field of social law</w:t>
      </w:r>
    </w:p>
    <w:p w:rsidR="00AB71B5" w:rsidP="00AB71B5" w:rsidRDefault="00AB71B5" w14:paraId="70BED8AD" w14:textId="77777777">
      <w:pPr>
        <w:rPr>
          <w:lang w:val="en-MT"/>
        </w:rPr>
      </w:pPr>
      <w:r w:rsidRPr="00AB71B5">
        <w:rPr>
          <w:lang w:val="en-MT"/>
        </w:rPr>
        <w:t xml:space="preserve">Has the economic operator, to its knowledge, breached its obligations in the fields of social law? As referred to for the purposes of this procurement in national law, in the ESPD, the relevant notice or the in the ESPD, the relevant notice or </w:t>
      </w:r>
      <w:proofErr w:type="spellStart"/>
      <w:r w:rsidRPr="00AB71B5">
        <w:rPr>
          <w:lang w:val="en-MT"/>
        </w:rPr>
        <w:t>or</w:t>
      </w:r>
      <w:proofErr w:type="spellEnd"/>
      <w:r w:rsidRPr="00AB71B5">
        <w:rPr>
          <w:lang w:val="en-MT"/>
        </w:rPr>
        <w:t xml:space="preserve"> in Article 18(2) of Directive 2014/24/EU.</w:t>
      </w:r>
    </w:p>
    <w:p w:rsidR="000B76F2" w:rsidP="000B76F2" w:rsidRDefault="000B76F2" w14:paraId="694C1849" w14:textId="706C1021">
      <w:pPr>
        <w:rPr>
          <w:lang w:val="en-MT"/>
        </w:rPr>
      </w:pPr>
      <w:sdt>
        <w:sdtPr>
          <w:rPr>
            <w:rFonts w:cstheme="minorHAnsi"/>
            <w:b/>
            <w:bCs/>
            <w:color w:val="3A7C22" w:themeColor="accent6" w:themeShade="BF"/>
          </w:rPr>
          <w:id w:val="1820301201"/>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38672670"/>
          <w14:checkbox>
            <w14:checked w14:val="1"/>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3E6C10DC" w14:textId="77777777">
      <w:pPr>
        <w:rPr>
          <w:lang w:val="en-MT"/>
        </w:rPr>
      </w:pPr>
    </w:p>
    <w:p w:rsidRPr="00AB71B5" w:rsidR="000B76F2" w:rsidP="00AB71B5" w:rsidRDefault="000B76F2" w14:paraId="03F056D5" w14:textId="77777777">
      <w:pPr>
        <w:rPr>
          <w:lang w:val="en-MT"/>
        </w:rPr>
      </w:pPr>
    </w:p>
    <w:p w:rsidRPr="00AB71B5" w:rsidR="00AB71B5" w:rsidP="00AB71B5" w:rsidRDefault="00AB71B5" w14:paraId="648B5264" w14:textId="77777777">
      <w:pPr>
        <w:rPr>
          <w:b/>
          <w:bCs/>
          <w:vanish/>
          <w:lang w:val="en-MT"/>
        </w:rPr>
      </w:pPr>
      <w:r w:rsidRPr="00AB71B5">
        <w:rPr>
          <w:b/>
          <w:bCs/>
          <w:vanish/>
          <w:lang w:val="en-MT"/>
        </w:rPr>
        <w:t>Top of Form</w:t>
      </w:r>
    </w:p>
    <w:p w:rsidRPr="00AB71B5" w:rsidR="00AB71B5" w:rsidP="00AB71B5" w:rsidRDefault="00AB71B5" w14:paraId="264BEE2F" w14:textId="77777777">
      <w:pPr>
        <w:rPr>
          <w:b/>
          <w:bCs/>
          <w:vanish/>
          <w:lang w:val="en-MT"/>
        </w:rPr>
      </w:pPr>
      <w:r w:rsidRPr="00AB71B5">
        <w:rPr>
          <w:b/>
          <w:bCs/>
          <w:vanish/>
          <w:lang w:val="en-MT"/>
        </w:rPr>
        <w:t>Bottom of Form</w:t>
      </w:r>
    </w:p>
    <w:p w:rsidRPr="00AB71B5" w:rsidR="00AB71B5" w:rsidP="00AB71B5" w:rsidRDefault="00AB71B5" w14:paraId="49FD531F" w14:textId="25EDBE2F">
      <w:pPr>
        <w:rPr>
          <w:b/>
          <w:bCs/>
          <w:lang w:val="en-MT"/>
        </w:rPr>
      </w:pPr>
      <w:r w:rsidRPr="00AB71B5">
        <w:rPr>
          <w:b/>
          <w:bCs/>
          <w:lang w:val="en-MT"/>
        </w:rPr>
        <w:t>3. Breaching of obligations in the fields of labour law</w:t>
      </w:r>
    </w:p>
    <w:p w:rsidR="00AB71B5" w:rsidP="00AB71B5" w:rsidRDefault="00AB71B5" w14:paraId="166AA222" w14:textId="77777777">
      <w:pPr>
        <w:rPr>
          <w:lang w:val="en-MT"/>
        </w:rPr>
      </w:pPr>
      <w:r w:rsidRPr="00AB71B5">
        <w:rPr>
          <w:lang w:val="en-MT"/>
        </w:rPr>
        <w:t xml:space="preserve">Has the economic operator, to its knowledge, breached its obligations in the fields of labour law? As referred to for the purposes of this procurement in national law, in the relevant notice or the in the ESPD, the relevant notice or </w:t>
      </w:r>
      <w:proofErr w:type="spellStart"/>
      <w:r w:rsidRPr="00AB71B5">
        <w:rPr>
          <w:lang w:val="en-MT"/>
        </w:rPr>
        <w:t>or</w:t>
      </w:r>
      <w:proofErr w:type="spellEnd"/>
      <w:r w:rsidRPr="00AB71B5">
        <w:rPr>
          <w:lang w:val="en-MT"/>
        </w:rPr>
        <w:t xml:space="preserve"> in Article 18(2) of Directive 2014/24/EU.</w:t>
      </w:r>
    </w:p>
    <w:p w:rsidR="000B76F2" w:rsidP="000B76F2" w:rsidRDefault="000B76F2" w14:paraId="3E5C5DD4" w14:textId="77777777">
      <w:pPr>
        <w:rPr>
          <w:lang w:val="en-MT"/>
        </w:rPr>
      </w:pPr>
      <w:sdt>
        <w:sdtPr>
          <w:rPr>
            <w:rFonts w:cstheme="minorHAnsi"/>
            <w:b/>
            <w:bCs/>
            <w:color w:val="3A7C22" w:themeColor="accent6" w:themeShade="BF"/>
          </w:rPr>
          <w:id w:val="-2120591671"/>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374149037"/>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17A65E1E" w14:textId="77777777">
      <w:pPr>
        <w:rPr>
          <w:lang w:val="en-MT"/>
        </w:rPr>
      </w:pPr>
    </w:p>
    <w:p w:rsidRPr="00AB71B5" w:rsidR="000B76F2" w:rsidP="00AB71B5" w:rsidRDefault="000B76F2" w14:paraId="0897C0D7" w14:textId="77777777">
      <w:pPr>
        <w:rPr>
          <w:lang w:val="en-MT"/>
        </w:rPr>
      </w:pPr>
    </w:p>
    <w:p w:rsidRPr="00AB71B5" w:rsidR="00AB71B5" w:rsidP="00AB71B5" w:rsidRDefault="00AB71B5" w14:paraId="13DAABF9" w14:textId="77777777">
      <w:pPr>
        <w:rPr>
          <w:b/>
          <w:bCs/>
          <w:vanish/>
          <w:lang w:val="en-MT"/>
        </w:rPr>
      </w:pPr>
      <w:r w:rsidRPr="00AB71B5">
        <w:rPr>
          <w:b/>
          <w:bCs/>
          <w:vanish/>
          <w:lang w:val="en-MT"/>
        </w:rPr>
        <w:t>Top of Form</w:t>
      </w:r>
    </w:p>
    <w:p w:rsidRPr="00AB71B5" w:rsidR="00AB71B5" w:rsidP="00AB71B5" w:rsidRDefault="00AB71B5" w14:paraId="7266D301" w14:textId="77777777">
      <w:pPr>
        <w:rPr>
          <w:b/>
          <w:bCs/>
          <w:vanish/>
          <w:lang w:val="en-MT"/>
        </w:rPr>
      </w:pPr>
      <w:r w:rsidRPr="00AB71B5">
        <w:rPr>
          <w:b/>
          <w:bCs/>
          <w:vanish/>
          <w:lang w:val="en-MT"/>
        </w:rPr>
        <w:t>Bottom of Form</w:t>
      </w:r>
    </w:p>
    <w:p w:rsidRPr="00AB71B5" w:rsidR="00AB71B5" w:rsidP="00AB71B5" w:rsidRDefault="00AB71B5" w14:paraId="6DB9C89E" w14:textId="4E760E28">
      <w:pPr>
        <w:rPr>
          <w:b/>
          <w:bCs/>
          <w:lang w:val="en-MT"/>
        </w:rPr>
      </w:pPr>
      <w:r w:rsidRPr="00AB71B5">
        <w:rPr>
          <w:b/>
          <w:bCs/>
          <w:lang w:val="en-MT"/>
        </w:rPr>
        <w:t>4. Bankruptcy</w:t>
      </w:r>
    </w:p>
    <w:p w:rsidR="00AB71B5" w:rsidP="00AB71B5" w:rsidRDefault="00AB71B5" w14:paraId="0B524DF6" w14:textId="77777777">
      <w:pPr>
        <w:rPr>
          <w:lang w:val="en-MT"/>
        </w:rPr>
      </w:pPr>
      <w:r w:rsidRPr="00AB71B5">
        <w:rPr>
          <w:lang w:val="en-MT"/>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rsidR="000B76F2" w:rsidP="000B76F2" w:rsidRDefault="000B76F2" w14:paraId="5B390207" w14:textId="77777777">
      <w:pPr>
        <w:rPr>
          <w:lang w:val="en-MT"/>
        </w:rPr>
      </w:pPr>
      <w:sdt>
        <w:sdtPr>
          <w:rPr>
            <w:rFonts w:cstheme="minorHAnsi"/>
            <w:b/>
            <w:bCs/>
            <w:color w:val="3A7C22" w:themeColor="accent6" w:themeShade="BF"/>
          </w:rPr>
          <w:id w:val="206559661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678245633"/>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1D556A43" w14:textId="77777777">
      <w:pPr>
        <w:rPr>
          <w:lang w:val="en-MT"/>
        </w:rPr>
      </w:pPr>
    </w:p>
    <w:p w:rsidR="000B76F2" w:rsidP="00AB71B5" w:rsidRDefault="000B76F2" w14:paraId="3ECE1BE8" w14:textId="77777777">
      <w:pPr>
        <w:rPr>
          <w:lang w:val="en-MT"/>
        </w:rPr>
      </w:pPr>
    </w:p>
    <w:p w:rsidR="000B76F2" w:rsidP="00AB71B5" w:rsidRDefault="000B76F2" w14:paraId="2BE1AC71" w14:textId="77777777">
      <w:pPr>
        <w:rPr>
          <w:lang w:val="en-MT"/>
        </w:rPr>
      </w:pPr>
    </w:p>
    <w:p w:rsidRPr="00AB71B5" w:rsidR="000B76F2" w:rsidP="00AB71B5" w:rsidRDefault="000B76F2" w14:paraId="046F5152" w14:textId="77777777">
      <w:pPr>
        <w:rPr>
          <w:lang w:val="en-MT"/>
        </w:rPr>
      </w:pPr>
    </w:p>
    <w:p w:rsidRPr="00AB71B5" w:rsidR="00AB71B5" w:rsidP="00AB71B5" w:rsidRDefault="00AB71B5" w14:paraId="6F8593E1" w14:textId="77777777">
      <w:pPr>
        <w:rPr>
          <w:b/>
          <w:bCs/>
          <w:vanish/>
          <w:lang w:val="en-MT"/>
        </w:rPr>
      </w:pPr>
      <w:r w:rsidRPr="00AB71B5">
        <w:rPr>
          <w:b/>
          <w:bCs/>
          <w:vanish/>
          <w:lang w:val="en-MT"/>
        </w:rPr>
        <w:t>Top of Form</w:t>
      </w:r>
    </w:p>
    <w:p w:rsidRPr="00AB71B5" w:rsidR="00AB71B5" w:rsidP="00AB71B5" w:rsidRDefault="00AB71B5" w14:paraId="4AEC3DE2" w14:textId="77777777">
      <w:pPr>
        <w:rPr>
          <w:b/>
          <w:bCs/>
          <w:vanish/>
          <w:lang w:val="en-MT"/>
        </w:rPr>
      </w:pPr>
      <w:r w:rsidRPr="00AB71B5">
        <w:rPr>
          <w:b/>
          <w:bCs/>
          <w:vanish/>
          <w:lang w:val="en-MT"/>
        </w:rPr>
        <w:t>Bottom of Form</w:t>
      </w:r>
    </w:p>
    <w:p w:rsidRPr="00AB71B5" w:rsidR="00AB71B5" w:rsidP="00AB71B5" w:rsidRDefault="00AB71B5" w14:paraId="640ED15B" w14:textId="46714C32">
      <w:pPr>
        <w:rPr>
          <w:b/>
          <w:bCs/>
          <w:lang w:val="en-MT"/>
        </w:rPr>
      </w:pPr>
      <w:r w:rsidRPr="00AB71B5">
        <w:rPr>
          <w:b/>
          <w:bCs/>
          <w:lang w:val="en-MT"/>
        </w:rPr>
        <w:t>5. Insolvency</w:t>
      </w:r>
    </w:p>
    <w:p w:rsidRPr="00AB71B5" w:rsidR="00AB71B5" w:rsidP="00AB71B5" w:rsidRDefault="00AB71B5" w14:paraId="27826A20" w14:textId="77777777">
      <w:pPr>
        <w:rPr>
          <w:lang w:val="en-MT"/>
        </w:rPr>
      </w:pPr>
      <w:r w:rsidRPr="00AB71B5">
        <w:rPr>
          <w:lang w:val="en-MT"/>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rsidRPr="00AB71B5" w:rsidR="00AB71B5" w:rsidP="00AB71B5" w:rsidRDefault="00AB71B5" w14:paraId="512E0DD6" w14:textId="77777777">
      <w:pPr>
        <w:rPr>
          <w:vanish/>
          <w:lang w:val="en-MT"/>
        </w:rPr>
      </w:pPr>
      <w:r w:rsidRPr="00AB71B5">
        <w:rPr>
          <w:vanish/>
          <w:lang w:val="en-MT"/>
        </w:rPr>
        <w:t>Top of Form</w:t>
      </w:r>
    </w:p>
    <w:p w:rsidRPr="00AB71B5" w:rsidR="00AB71B5" w:rsidP="00AB71B5" w:rsidRDefault="00AB71B5" w14:paraId="711DF2BF" w14:textId="77777777">
      <w:pPr>
        <w:rPr>
          <w:vanish/>
          <w:lang w:val="en-MT"/>
        </w:rPr>
      </w:pPr>
      <w:r w:rsidRPr="00AB71B5">
        <w:rPr>
          <w:vanish/>
          <w:lang w:val="en-MT"/>
        </w:rPr>
        <w:t>Bottom of Form</w:t>
      </w:r>
    </w:p>
    <w:p w:rsidR="000B76F2" w:rsidP="000B76F2" w:rsidRDefault="000B76F2" w14:paraId="4E2D2581" w14:textId="77777777">
      <w:pPr>
        <w:rPr>
          <w:lang w:val="en-MT"/>
        </w:rPr>
      </w:pPr>
      <w:sdt>
        <w:sdtPr>
          <w:rPr>
            <w:rFonts w:cstheme="minorHAnsi"/>
            <w:b/>
            <w:bCs/>
            <w:color w:val="3A7C22" w:themeColor="accent6" w:themeShade="BF"/>
          </w:rPr>
          <w:id w:val="12190108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04891624"/>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377993E2" w14:textId="5434AB74">
      <w:pPr>
        <w:rPr>
          <w:lang w:val="en-MT"/>
        </w:rPr>
      </w:pPr>
    </w:p>
    <w:p w:rsidR="000B76F2" w:rsidP="00AB71B5" w:rsidRDefault="000B76F2" w14:paraId="632FE4AF" w14:textId="77777777">
      <w:pPr>
        <w:rPr>
          <w:lang w:val="en-MT"/>
        </w:rPr>
      </w:pPr>
    </w:p>
    <w:p w:rsidRPr="00AB71B5" w:rsidR="00AB71B5" w:rsidP="00AB71B5" w:rsidRDefault="00AB71B5" w14:paraId="24F679B5" w14:textId="4E2B0371">
      <w:pPr>
        <w:rPr>
          <w:b/>
          <w:bCs/>
          <w:lang w:val="en-MT"/>
        </w:rPr>
      </w:pPr>
      <w:r w:rsidRPr="00AB71B5">
        <w:rPr>
          <w:b/>
          <w:bCs/>
          <w:lang w:val="en-MT"/>
        </w:rPr>
        <w:t>6. Arrangement with creditors</w:t>
      </w:r>
    </w:p>
    <w:p w:rsidRPr="00AB71B5" w:rsidR="00AB71B5" w:rsidP="00AB71B5" w:rsidRDefault="00AB71B5" w14:paraId="1EA7D306" w14:textId="77777777">
      <w:pPr>
        <w:rPr>
          <w:lang w:val="en-MT"/>
        </w:rPr>
      </w:pPr>
      <w:r w:rsidRPr="00AB71B5">
        <w:rPr>
          <w:lang w:val="en-MT"/>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rsidR="000B76F2" w:rsidP="000B76F2" w:rsidRDefault="000B76F2" w14:paraId="1FF9CE8F" w14:textId="77777777">
      <w:pPr>
        <w:rPr>
          <w:lang w:val="en-MT"/>
        </w:rPr>
      </w:pPr>
      <w:sdt>
        <w:sdtPr>
          <w:rPr>
            <w:rFonts w:cstheme="minorHAnsi"/>
            <w:b/>
            <w:bCs/>
            <w:color w:val="3A7C22" w:themeColor="accent6" w:themeShade="BF"/>
          </w:rPr>
          <w:id w:val="66290471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35442824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27573E7C" w14:textId="77777777">
      <w:pPr>
        <w:rPr>
          <w:vanish/>
          <w:lang w:val="en-MT"/>
        </w:rPr>
      </w:pPr>
      <w:r w:rsidRPr="00AB71B5">
        <w:rPr>
          <w:vanish/>
          <w:lang w:val="en-MT"/>
        </w:rPr>
        <w:t>Top of Form</w:t>
      </w:r>
    </w:p>
    <w:p w:rsidR="00AB71B5" w:rsidP="00AB71B5" w:rsidRDefault="00AB71B5" w14:paraId="17DBFDA3" w14:textId="77777777">
      <w:pPr>
        <w:rPr>
          <w:lang w:val="en-MT"/>
        </w:rPr>
      </w:pPr>
      <w:r w:rsidRPr="00AB71B5">
        <w:rPr>
          <w:vanish/>
          <w:lang w:val="en-MT"/>
        </w:rPr>
        <w:t>Bottom of Form</w:t>
      </w:r>
    </w:p>
    <w:p w:rsidR="000B76F2" w:rsidP="00AB71B5" w:rsidRDefault="000B76F2" w14:paraId="0F389981" w14:textId="77777777">
      <w:pPr>
        <w:rPr>
          <w:lang w:val="en-MT"/>
        </w:rPr>
      </w:pPr>
    </w:p>
    <w:p w:rsidRPr="00AB71B5" w:rsidR="000B76F2" w:rsidP="00AB71B5" w:rsidRDefault="000B76F2" w14:paraId="19CACA5C" w14:textId="77777777">
      <w:pPr>
        <w:rPr>
          <w:b/>
          <w:bCs/>
          <w:vanish/>
          <w:lang w:val="en-MT"/>
        </w:rPr>
      </w:pPr>
    </w:p>
    <w:p w:rsidRPr="00AB71B5" w:rsidR="00AB71B5" w:rsidP="00AB71B5" w:rsidRDefault="00AB71B5" w14:paraId="6D9E147A" w14:textId="1FD238CE">
      <w:pPr>
        <w:rPr>
          <w:b/>
          <w:bCs/>
          <w:lang w:val="en-MT"/>
        </w:rPr>
      </w:pPr>
      <w:r w:rsidRPr="00AB71B5">
        <w:rPr>
          <w:b/>
          <w:bCs/>
          <w:lang w:val="en-MT"/>
        </w:rPr>
        <w:t>7. Analogous situation like bankruptcy under national law</w:t>
      </w:r>
    </w:p>
    <w:p w:rsidRPr="00AB71B5" w:rsidR="00AB71B5" w:rsidP="00AB71B5" w:rsidRDefault="00AB71B5" w14:paraId="64848A59" w14:textId="77777777">
      <w:pPr>
        <w:rPr>
          <w:lang w:val="en-MT"/>
        </w:rPr>
      </w:pPr>
      <w:r w:rsidRPr="00AB71B5">
        <w:rPr>
          <w:lang w:val="en-MT"/>
        </w:rPr>
        <w:t>Is the economic operator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rsidR="000B76F2" w:rsidP="000B76F2" w:rsidRDefault="000B76F2" w14:paraId="43668CD7" w14:textId="77777777">
      <w:pPr>
        <w:rPr>
          <w:lang w:val="en-MT"/>
        </w:rPr>
      </w:pPr>
      <w:sdt>
        <w:sdtPr>
          <w:rPr>
            <w:rFonts w:cstheme="minorHAnsi"/>
            <w:b/>
            <w:bCs/>
            <w:color w:val="3A7C22" w:themeColor="accent6" w:themeShade="BF"/>
          </w:rPr>
          <w:id w:val="-24927147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399822667"/>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4BBC6640" w14:textId="77777777">
      <w:pPr>
        <w:rPr>
          <w:vanish/>
          <w:lang w:val="en-MT"/>
        </w:rPr>
      </w:pPr>
      <w:r w:rsidRPr="00AB71B5">
        <w:rPr>
          <w:vanish/>
          <w:lang w:val="en-MT"/>
        </w:rPr>
        <w:t>Top of Form</w:t>
      </w:r>
    </w:p>
    <w:p w:rsidR="00AB71B5" w:rsidP="000B76F2" w:rsidRDefault="00AB71B5" w14:paraId="76C1F087" w14:textId="6C96A759">
      <w:pPr>
        <w:rPr>
          <w:lang w:val="en-MT"/>
        </w:rPr>
      </w:pPr>
    </w:p>
    <w:p w:rsidRPr="00AB71B5" w:rsidR="000B76F2" w:rsidP="000B76F2" w:rsidRDefault="000B76F2" w14:paraId="6ED1901F" w14:textId="77777777">
      <w:pPr>
        <w:rPr>
          <w:lang w:val="en-MT"/>
        </w:rPr>
      </w:pPr>
    </w:p>
    <w:p w:rsidRPr="00AB71B5" w:rsidR="00AB71B5" w:rsidP="00AB71B5" w:rsidRDefault="00AB71B5" w14:paraId="093558D1" w14:textId="77777777">
      <w:pPr>
        <w:rPr>
          <w:b/>
          <w:bCs/>
          <w:vanish/>
          <w:lang w:val="en-MT"/>
        </w:rPr>
      </w:pPr>
      <w:r w:rsidRPr="00AB71B5">
        <w:rPr>
          <w:b/>
          <w:bCs/>
          <w:vanish/>
          <w:lang w:val="en-MT"/>
        </w:rPr>
        <w:t>Bottom of Form</w:t>
      </w:r>
    </w:p>
    <w:p w:rsidRPr="00AB71B5" w:rsidR="00AB71B5" w:rsidP="00AB71B5" w:rsidRDefault="00AB71B5" w14:paraId="5E9D0172" w14:textId="0BA14844">
      <w:pPr>
        <w:rPr>
          <w:b/>
          <w:bCs/>
          <w:lang w:val="en-MT"/>
        </w:rPr>
      </w:pPr>
      <w:r w:rsidRPr="00AB71B5">
        <w:rPr>
          <w:b/>
          <w:bCs/>
          <w:lang w:val="en-MT"/>
        </w:rPr>
        <w:t>8. Assets being administered by liquidator</w:t>
      </w:r>
    </w:p>
    <w:p w:rsidR="00AB71B5" w:rsidP="00AB71B5" w:rsidRDefault="00AB71B5" w14:paraId="484D631B" w14:textId="77777777">
      <w:pPr>
        <w:rPr>
          <w:lang w:val="en-MT"/>
        </w:rPr>
      </w:pPr>
      <w:r w:rsidRPr="00AB71B5">
        <w:rPr>
          <w:lang w:val="en-MT"/>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rsidR="000B76F2" w:rsidP="000B76F2" w:rsidRDefault="000B76F2" w14:paraId="50F0D55A" w14:textId="77777777">
      <w:pPr>
        <w:rPr>
          <w:lang w:val="en-MT"/>
        </w:rPr>
      </w:pPr>
      <w:sdt>
        <w:sdtPr>
          <w:rPr>
            <w:rFonts w:cstheme="minorHAnsi"/>
            <w:b/>
            <w:bCs/>
            <w:color w:val="3A7C22" w:themeColor="accent6" w:themeShade="BF"/>
          </w:rPr>
          <w:id w:val="4010170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952206943"/>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43CC94F8" w14:textId="77777777">
      <w:pPr>
        <w:rPr>
          <w:lang w:val="en-MT"/>
        </w:rPr>
      </w:pPr>
    </w:p>
    <w:p w:rsidRPr="00AB71B5" w:rsidR="000B76F2" w:rsidP="00AB71B5" w:rsidRDefault="000B76F2" w14:paraId="1A7B2472" w14:textId="77777777">
      <w:pPr>
        <w:rPr>
          <w:lang w:val="en-MT"/>
        </w:rPr>
      </w:pPr>
    </w:p>
    <w:p w:rsidRPr="00AB71B5" w:rsidR="00AB71B5" w:rsidP="00AB71B5" w:rsidRDefault="00AB71B5" w14:paraId="5BDFE3D7" w14:textId="77777777">
      <w:pPr>
        <w:rPr>
          <w:b/>
          <w:bCs/>
          <w:vanish/>
          <w:lang w:val="en-MT"/>
        </w:rPr>
      </w:pPr>
      <w:r w:rsidRPr="00AB71B5">
        <w:rPr>
          <w:b/>
          <w:bCs/>
          <w:vanish/>
          <w:lang w:val="en-MT"/>
        </w:rPr>
        <w:t>Top of Form</w:t>
      </w:r>
    </w:p>
    <w:p w:rsidRPr="00AB71B5" w:rsidR="00AB71B5" w:rsidP="00AB71B5" w:rsidRDefault="00AB71B5" w14:paraId="48EE27CD" w14:textId="77777777">
      <w:pPr>
        <w:rPr>
          <w:b/>
          <w:bCs/>
          <w:vanish/>
          <w:lang w:val="en-MT"/>
        </w:rPr>
      </w:pPr>
      <w:r w:rsidRPr="00AB71B5">
        <w:rPr>
          <w:b/>
          <w:bCs/>
          <w:vanish/>
          <w:lang w:val="en-MT"/>
        </w:rPr>
        <w:t>Bottom of Form</w:t>
      </w:r>
    </w:p>
    <w:p w:rsidRPr="00AB71B5" w:rsidR="00AB71B5" w:rsidP="00AB71B5" w:rsidRDefault="00AB71B5" w14:paraId="7379BBCF" w14:textId="550D01CB">
      <w:pPr>
        <w:rPr>
          <w:b/>
          <w:bCs/>
          <w:lang w:val="en-MT"/>
        </w:rPr>
      </w:pPr>
      <w:r w:rsidRPr="00AB71B5">
        <w:rPr>
          <w:b/>
          <w:bCs/>
          <w:lang w:val="en-MT"/>
        </w:rPr>
        <w:t>9. Business activities are suspended</w:t>
      </w:r>
    </w:p>
    <w:p w:rsidRPr="00AB71B5" w:rsidR="00AB71B5" w:rsidP="00AB71B5" w:rsidRDefault="00AB71B5" w14:paraId="2026FA53" w14:textId="77777777">
      <w:pPr>
        <w:rPr>
          <w:lang w:val="en-MT"/>
        </w:rPr>
      </w:pPr>
      <w:r w:rsidRPr="00AB71B5">
        <w:rPr>
          <w:lang w:val="en-MT"/>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rsidR="000B76F2" w:rsidP="000B76F2" w:rsidRDefault="000B76F2" w14:paraId="20F2EE8C" w14:textId="77777777">
      <w:pPr>
        <w:rPr>
          <w:lang w:val="en-MT"/>
        </w:rPr>
      </w:pPr>
      <w:sdt>
        <w:sdtPr>
          <w:rPr>
            <w:rFonts w:cstheme="minorHAnsi"/>
            <w:b/>
            <w:bCs/>
            <w:color w:val="3A7C22" w:themeColor="accent6" w:themeShade="BF"/>
          </w:rPr>
          <w:id w:val="-1826969580"/>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785155890"/>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125DFB07" w14:textId="77777777">
      <w:pPr>
        <w:rPr>
          <w:vanish/>
          <w:lang w:val="en-MT"/>
        </w:rPr>
      </w:pPr>
      <w:r w:rsidRPr="00AB71B5">
        <w:rPr>
          <w:vanish/>
          <w:lang w:val="en-MT"/>
        </w:rPr>
        <w:t>Top of Form</w:t>
      </w:r>
    </w:p>
    <w:p w:rsidR="00AB71B5" w:rsidP="00AB71B5" w:rsidRDefault="00AB71B5" w14:paraId="4F3320F7" w14:textId="77777777">
      <w:pPr>
        <w:rPr>
          <w:lang w:val="en-MT"/>
        </w:rPr>
      </w:pPr>
      <w:r w:rsidRPr="00AB71B5">
        <w:rPr>
          <w:vanish/>
          <w:lang w:val="en-MT"/>
        </w:rPr>
        <w:t>Bottom of Form</w:t>
      </w:r>
    </w:p>
    <w:p w:rsidR="000B76F2" w:rsidP="00AB71B5" w:rsidRDefault="000B76F2" w14:paraId="04C474E9" w14:textId="77777777">
      <w:pPr>
        <w:rPr>
          <w:lang w:val="en-MT"/>
        </w:rPr>
      </w:pPr>
    </w:p>
    <w:p w:rsidRPr="00AB71B5" w:rsidR="000B76F2" w:rsidP="00AB71B5" w:rsidRDefault="000B76F2" w14:paraId="620DE16A" w14:textId="77777777">
      <w:pPr>
        <w:rPr>
          <w:b/>
          <w:bCs/>
          <w:vanish/>
          <w:lang w:val="en-MT"/>
        </w:rPr>
      </w:pPr>
    </w:p>
    <w:p w:rsidRPr="00AB71B5" w:rsidR="00AB71B5" w:rsidP="00AB71B5" w:rsidRDefault="00AB71B5" w14:paraId="77847F54" w14:textId="22B63F89">
      <w:pPr>
        <w:rPr>
          <w:b/>
          <w:bCs/>
          <w:lang w:val="en-MT"/>
        </w:rPr>
      </w:pPr>
      <w:r w:rsidRPr="00AB71B5">
        <w:rPr>
          <w:b/>
          <w:bCs/>
          <w:lang w:val="en-MT"/>
        </w:rPr>
        <w:t>10. Agreements with other economic operators aimed at distorting competition</w:t>
      </w:r>
    </w:p>
    <w:p w:rsidR="00AB71B5" w:rsidP="00AB71B5" w:rsidRDefault="00AB71B5" w14:paraId="3115A8B6" w14:textId="77777777">
      <w:pPr>
        <w:rPr>
          <w:lang w:val="en-MT"/>
        </w:rPr>
      </w:pPr>
      <w:r w:rsidRPr="00AB71B5">
        <w:rPr>
          <w:lang w:val="en-MT"/>
        </w:rPr>
        <w:t>Has the economic operator entered into agreements with other economic operators aimed at distorting competition?</w:t>
      </w:r>
    </w:p>
    <w:p w:rsidR="000B76F2" w:rsidP="000B76F2" w:rsidRDefault="000B76F2" w14:paraId="14555BF2" w14:textId="77777777">
      <w:pPr>
        <w:rPr>
          <w:lang w:val="en-MT"/>
        </w:rPr>
      </w:pPr>
      <w:sdt>
        <w:sdtPr>
          <w:rPr>
            <w:rFonts w:cstheme="minorHAnsi"/>
            <w:b/>
            <w:bCs/>
            <w:color w:val="3A7C22" w:themeColor="accent6" w:themeShade="BF"/>
          </w:rPr>
          <w:id w:val="-39852633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23751513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37ACB8B5" w14:textId="77777777">
      <w:pPr>
        <w:rPr>
          <w:lang w:val="en-MT"/>
        </w:rPr>
      </w:pPr>
    </w:p>
    <w:p w:rsidRPr="00AB71B5" w:rsidR="000B76F2" w:rsidP="00AB71B5" w:rsidRDefault="000B76F2" w14:paraId="6B77F5DA" w14:textId="77777777">
      <w:pPr>
        <w:rPr>
          <w:lang w:val="en-MT"/>
        </w:rPr>
      </w:pPr>
    </w:p>
    <w:p w:rsidRPr="00AB71B5" w:rsidR="00AB71B5" w:rsidP="00AB71B5" w:rsidRDefault="00AB71B5" w14:paraId="26F616E0" w14:textId="77777777">
      <w:pPr>
        <w:rPr>
          <w:b/>
          <w:bCs/>
          <w:vanish/>
          <w:lang w:val="en-MT"/>
        </w:rPr>
      </w:pPr>
      <w:r w:rsidRPr="00AB71B5">
        <w:rPr>
          <w:b/>
          <w:bCs/>
          <w:vanish/>
          <w:lang w:val="en-MT"/>
        </w:rPr>
        <w:t>Top of Form</w:t>
      </w:r>
    </w:p>
    <w:p w:rsidRPr="00AB71B5" w:rsidR="00AB71B5" w:rsidP="00AB71B5" w:rsidRDefault="00AB71B5" w14:paraId="276D5E2C" w14:textId="77777777">
      <w:pPr>
        <w:rPr>
          <w:b/>
          <w:bCs/>
          <w:vanish/>
          <w:lang w:val="en-MT"/>
        </w:rPr>
      </w:pPr>
      <w:r w:rsidRPr="00AB71B5">
        <w:rPr>
          <w:b/>
          <w:bCs/>
          <w:vanish/>
          <w:lang w:val="en-MT"/>
        </w:rPr>
        <w:t>Bottom of Form</w:t>
      </w:r>
    </w:p>
    <w:p w:rsidRPr="00AB71B5" w:rsidR="00AB71B5" w:rsidP="00AB71B5" w:rsidRDefault="00AB71B5" w14:paraId="29C27EF3" w14:textId="110EC2EE">
      <w:pPr>
        <w:rPr>
          <w:b/>
          <w:bCs/>
          <w:lang w:val="en-MT"/>
        </w:rPr>
      </w:pPr>
      <w:r w:rsidRPr="00AB71B5">
        <w:rPr>
          <w:b/>
          <w:bCs/>
          <w:lang w:val="en-MT"/>
        </w:rPr>
        <w:t>11. Guilty of grave professional misconduct</w:t>
      </w:r>
    </w:p>
    <w:p w:rsidRPr="00AB71B5" w:rsidR="00AB71B5" w:rsidP="00AB71B5" w:rsidRDefault="00AB71B5" w14:paraId="258CF643" w14:textId="77777777">
      <w:pPr>
        <w:rPr>
          <w:lang w:val="en-MT"/>
        </w:rPr>
      </w:pPr>
      <w:r w:rsidRPr="00AB71B5">
        <w:rPr>
          <w:lang w:val="en-MT"/>
        </w:rPr>
        <w:t>Is the economic operator guilty of grave professional misconduct? Where applicable, see definitions in national law, the relevant notice or the procurement documents.</w:t>
      </w:r>
    </w:p>
    <w:p w:rsidR="000B76F2" w:rsidP="000B76F2" w:rsidRDefault="000B76F2" w14:paraId="0E39C985" w14:textId="57628A05">
      <w:pPr>
        <w:rPr>
          <w:lang w:val="en-MT"/>
        </w:rPr>
      </w:pPr>
      <w:sdt>
        <w:sdtPr>
          <w:rPr>
            <w:rFonts w:cstheme="minorHAnsi"/>
            <w:b/>
            <w:bCs/>
            <w:color w:val="3A7C22" w:themeColor="accent6" w:themeShade="BF"/>
          </w:rPr>
          <w:id w:val="782852822"/>
          <w14:checkbox>
            <w14:checked w14:val="1"/>
            <w14:checkedState w14:val="2612" w14:font="MS Gothic"/>
            <w14:uncheckedState w14:val="2610" w14:font="MS Gothic"/>
          </w14:checkbox>
        </w:sdtPr>
        <w:sdtContent>
          <w:r>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274686312"/>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2BD034D8" w14:textId="77777777">
      <w:pPr>
        <w:rPr>
          <w:vanish/>
          <w:lang w:val="en-MT"/>
        </w:rPr>
      </w:pPr>
      <w:r w:rsidRPr="00AB71B5">
        <w:rPr>
          <w:vanish/>
          <w:lang w:val="en-MT"/>
        </w:rPr>
        <w:t>Top of Form</w:t>
      </w:r>
    </w:p>
    <w:p w:rsidR="00AB71B5" w:rsidP="00AB71B5" w:rsidRDefault="00AB71B5" w14:paraId="255E0583" w14:textId="77777777">
      <w:pPr>
        <w:rPr>
          <w:lang w:val="en-MT"/>
        </w:rPr>
      </w:pPr>
      <w:r w:rsidRPr="00AB71B5">
        <w:rPr>
          <w:vanish/>
          <w:lang w:val="en-MT"/>
        </w:rPr>
        <w:t>Bottom of Form</w:t>
      </w:r>
    </w:p>
    <w:p w:rsidR="000B76F2" w:rsidP="00AB71B5" w:rsidRDefault="000B76F2" w14:paraId="33384EA7" w14:textId="77777777">
      <w:pPr>
        <w:rPr>
          <w:lang w:val="en-MT"/>
        </w:rPr>
      </w:pPr>
    </w:p>
    <w:p w:rsidRPr="00AB71B5" w:rsidR="000B76F2" w:rsidP="00AB71B5" w:rsidRDefault="000B76F2" w14:paraId="0E561449" w14:textId="77777777">
      <w:pPr>
        <w:rPr>
          <w:b/>
          <w:bCs/>
          <w:vanish/>
          <w:lang w:val="en-MT"/>
        </w:rPr>
      </w:pPr>
    </w:p>
    <w:p w:rsidRPr="00AB71B5" w:rsidR="00AB71B5" w:rsidP="00AB71B5" w:rsidRDefault="00AB71B5" w14:paraId="230632E1" w14:textId="59F49CAD">
      <w:pPr>
        <w:rPr>
          <w:b/>
          <w:bCs/>
          <w:lang w:val="en-MT"/>
        </w:rPr>
      </w:pPr>
      <w:r w:rsidRPr="00AB71B5">
        <w:rPr>
          <w:b/>
          <w:bCs/>
          <w:lang w:val="en-MT"/>
        </w:rPr>
        <w:t>12. Conflict of interest due to its participation in the procurement procedure</w:t>
      </w:r>
    </w:p>
    <w:p w:rsidRPr="00AB71B5" w:rsidR="00AB71B5" w:rsidP="00AB71B5" w:rsidRDefault="00AB71B5" w14:paraId="3FDAB5BC" w14:textId="77777777">
      <w:pPr>
        <w:rPr>
          <w:lang w:val="en-MT"/>
        </w:rPr>
      </w:pPr>
      <w:r w:rsidRPr="00AB71B5">
        <w:rPr>
          <w:lang w:val="en-MT"/>
        </w:rPr>
        <w:t>Is the economic operator aware of any conflict of interest, as indicated in national law, the relevant notice or in the ESPD, the relevant notice or due to its participation in the procurement procedure?</w:t>
      </w:r>
    </w:p>
    <w:p w:rsidR="000B76F2" w:rsidP="000B76F2" w:rsidRDefault="000B76F2" w14:paraId="4019ADDC" w14:textId="77777777">
      <w:pPr>
        <w:rPr>
          <w:lang w:val="en-MT"/>
        </w:rPr>
      </w:pPr>
      <w:sdt>
        <w:sdtPr>
          <w:rPr>
            <w:rFonts w:cstheme="minorHAnsi"/>
            <w:b/>
            <w:bCs/>
            <w:color w:val="3A7C22" w:themeColor="accent6" w:themeShade="BF"/>
          </w:rPr>
          <w:id w:val="46008228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71559282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447AB886" w14:textId="77777777">
      <w:pPr>
        <w:rPr>
          <w:vanish/>
          <w:lang w:val="en-MT"/>
        </w:rPr>
      </w:pPr>
      <w:r w:rsidRPr="00AB71B5">
        <w:rPr>
          <w:vanish/>
          <w:lang w:val="en-MT"/>
        </w:rPr>
        <w:t>Top of Form</w:t>
      </w:r>
    </w:p>
    <w:p w:rsidR="00AB71B5" w:rsidP="00AB71B5" w:rsidRDefault="00AB71B5" w14:paraId="1B0782B4" w14:textId="77777777">
      <w:pPr>
        <w:rPr>
          <w:lang w:val="en-MT"/>
        </w:rPr>
      </w:pPr>
      <w:r w:rsidRPr="00AB71B5">
        <w:rPr>
          <w:vanish/>
          <w:lang w:val="en-MT"/>
        </w:rPr>
        <w:t>Bottom of Form</w:t>
      </w:r>
    </w:p>
    <w:p w:rsidR="000B76F2" w:rsidP="00AB71B5" w:rsidRDefault="000B76F2" w14:paraId="483A949D" w14:textId="77777777">
      <w:pPr>
        <w:rPr>
          <w:lang w:val="en-MT"/>
        </w:rPr>
      </w:pPr>
    </w:p>
    <w:p w:rsidRPr="00AB71B5" w:rsidR="000B76F2" w:rsidP="00AB71B5" w:rsidRDefault="000B76F2" w14:paraId="3FC1ED38" w14:textId="77777777">
      <w:pPr>
        <w:rPr>
          <w:b/>
          <w:bCs/>
          <w:vanish/>
          <w:lang w:val="en-MT"/>
        </w:rPr>
      </w:pPr>
    </w:p>
    <w:p w:rsidRPr="00AB71B5" w:rsidR="00AB71B5" w:rsidP="00AB71B5" w:rsidRDefault="00AB71B5" w14:paraId="0A2DFE66" w14:textId="342FAA03">
      <w:pPr>
        <w:rPr>
          <w:b/>
          <w:bCs/>
          <w:lang w:val="en-MT"/>
        </w:rPr>
      </w:pPr>
      <w:r w:rsidRPr="00AB71B5">
        <w:rPr>
          <w:b/>
          <w:bCs/>
          <w:lang w:val="en-MT"/>
        </w:rPr>
        <w:t>13. Direct or indirect involvement in the preparation of this procurement procedure</w:t>
      </w:r>
    </w:p>
    <w:p w:rsidR="00AB71B5" w:rsidP="00AB71B5" w:rsidRDefault="00AB71B5" w14:paraId="21853BB7" w14:textId="77777777">
      <w:pPr>
        <w:rPr>
          <w:lang w:val="en-MT"/>
        </w:rPr>
      </w:pPr>
      <w:r w:rsidRPr="00AB71B5">
        <w:rPr>
          <w:lang w:val="en-MT"/>
        </w:rPr>
        <w:t>Has the economic operator or an undertaking related to it advised the contracting authority or contracting entity or otherwise been involved in the preparation of the procurement procedure?</w:t>
      </w:r>
    </w:p>
    <w:p w:rsidR="000B76F2" w:rsidP="00AB71B5" w:rsidRDefault="000B76F2" w14:paraId="68107412" w14:textId="6E18EEC9">
      <w:pPr>
        <w:rPr>
          <w:lang w:val="en-MT"/>
        </w:rPr>
      </w:pPr>
      <w:sdt>
        <w:sdtPr>
          <w:rPr>
            <w:rFonts w:cstheme="minorHAnsi"/>
            <w:b/>
            <w:bCs/>
            <w:color w:val="3A7C22" w:themeColor="accent6" w:themeShade="BF"/>
          </w:rPr>
          <w:id w:val="-126652797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58939201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48E51D02" w14:textId="77777777">
      <w:pPr>
        <w:rPr>
          <w:lang w:val="en-MT"/>
        </w:rPr>
      </w:pPr>
    </w:p>
    <w:p w:rsidRPr="00AB71B5" w:rsidR="000B76F2" w:rsidP="00AB71B5" w:rsidRDefault="000B76F2" w14:paraId="6A0AA620" w14:textId="77777777">
      <w:pPr>
        <w:rPr>
          <w:lang w:val="en-MT"/>
        </w:rPr>
      </w:pPr>
    </w:p>
    <w:p w:rsidRPr="00AB71B5" w:rsidR="00AB71B5" w:rsidP="00AB71B5" w:rsidRDefault="00AB71B5" w14:paraId="0F5098DA" w14:textId="77777777">
      <w:pPr>
        <w:rPr>
          <w:b/>
          <w:bCs/>
          <w:vanish/>
          <w:lang w:val="en-MT"/>
        </w:rPr>
      </w:pPr>
      <w:r w:rsidRPr="00AB71B5">
        <w:rPr>
          <w:b/>
          <w:bCs/>
          <w:vanish/>
          <w:lang w:val="en-MT"/>
        </w:rPr>
        <w:t>Top of Form</w:t>
      </w:r>
    </w:p>
    <w:p w:rsidRPr="00AB71B5" w:rsidR="00AB71B5" w:rsidP="00AB71B5" w:rsidRDefault="00AB71B5" w14:paraId="0E6B0963" w14:textId="77777777">
      <w:pPr>
        <w:rPr>
          <w:b/>
          <w:bCs/>
          <w:vanish/>
          <w:lang w:val="en-MT"/>
        </w:rPr>
      </w:pPr>
      <w:r w:rsidRPr="00AB71B5">
        <w:rPr>
          <w:b/>
          <w:bCs/>
          <w:vanish/>
          <w:lang w:val="en-MT"/>
        </w:rPr>
        <w:t>Bottom of Form</w:t>
      </w:r>
    </w:p>
    <w:p w:rsidRPr="00AB71B5" w:rsidR="00AB71B5" w:rsidP="00AB71B5" w:rsidRDefault="00AB71B5" w14:paraId="3B53C29A" w14:textId="6CF0D499">
      <w:pPr>
        <w:rPr>
          <w:b/>
          <w:bCs/>
          <w:lang w:val="en-MT"/>
        </w:rPr>
      </w:pPr>
      <w:r w:rsidRPr="00AB71B5">
        <w:rPr>
          <w:b/>
          <w:bCs/>
          <w:lang w:val="en-MT"/>
        </w:rPr>
        <w:t>14. Early termination, damages or other comparable sanctions</w:t>
      </w:r>
    </w:p>
    <w:p w:rsidR="00AB71B5" w:rsidP="00AB71B5" w:rsidRDefault="00AB71B5" w14:paraId="175D6B29" w14:textId="77777777">
      <w:pPr>
        <w:rPr>
          <w:lang w:val="en-MT"/>
        </w:rPr>
      </w:pPr>
      <w:r w:rsidRPr="00AB71B5">
        <w:rPr>
          <w:lang w:val="en-MT"/>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rsidR="000B76F2" w:rsidP="000B76F2" w:rsidRDefault="000B76F2" w14:paraId="3C4CBC82" w14:textId="77777777">
      <w:pPr>
        <w:rPr>
          <w:lang w:val="en-MT"/>
        </w:rPr>
      </w:pPr>
      <w:sdt>
        <w:sdtPr>
          <w:rPr>
            <w:rFonts w:cstheme="minorHAnsi"/>
            <w:b/>
            <w:bCs/>
            <w:color w:val="3A7C22" w:themeColor="accent6" w:themeShade="BF"/>
          </w:rPr>
          <w:id w:val="145103317"/>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614475950"/>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0DEC08FA" w14:textId="77777777">
      <w:pPr>
        <w:rPr>
          <w:lang w:val="en-MT"/>
        </w:rPr>
      </w:pPr>
    </w:p>
    <w:p w:rsidRPr="00AB71B5" w:rsidR="000B76F2" w:rsidP="00AB71B5" w:rsidRDefault="000B76F2" w14:paraId="153DF100" w14:textId="77777777">
      <w:pPr>
        <w:rPr>
          <w:lang w:val="en-MT"/>
        </w:rPr>
      </w:pPr>
    </w:p>
    <w:p w:rsidRPr="00AB71B5" w:rsidR="00AB71B5" w:rsidP="00AB71B5" w:rsidRDefault="00AB71B5" w14:paraId="75E4B5DE" w14:textId="77777777">
      <w:pPr>
        <w:rPr>
          <w:b/>
          <w:bCs/>
          <w:vanish/>
          <w:lang w:val="en-MT"/>
        </w:rPr>
      </w:pPr>
      <w:r w:rsidRPr="00AB71B5">
        <w:rPr>
          <w:b/>
          <w:bCs/>
          <w:vanish/>
          <w:lang w:val="en-MT"/>
        </w:rPr>
        <w:t>Top of Form</w:t>
      </w:r>
    </w:p>
    <w:p w:rsidRPr="00AB71B5" w:rsidR="00AB71B5" w:rsidP="00AB71B5" w:rsidRDefault="00AB71B5" w14:paraId="1EBE5018" w14:textId="77777777">
      <w:pPr>
        <w:rPr>
          <w:b/>
          <w:bCs/>
          <w:vanish/>
          <w:lang w:val="en-MT"/>
        </w:rPr>
      </w:pPr>
      <w:r w:rsidRPr="00AB71B5">
        <w:rPr>
          <w:b/>
          <w:bCs/>
          <w:vanish/>
          <w:lang w:val="en-MT"/>
        </w:rPr>
        <w:t>Bottom of Form</w:t>
      </w:r>
    </w:p>
    <w:p w:rsidRPr="00AB71B5" w:rsidR="00AB71B5" w:rsidP="00AB71B5" w:rsidRDefault="00AB71B5" w14:paraId="061372AD" w14:textId="70374E2A">
      <w:pPr>
        <w:rPr>
          <w:b/>
          <w:bCs/>
          <w:lang w:val="en-MT"/>
        </w:rPr>
      </w:pPr>
      <w:r w:rsidRPr="00AB71B5">
        <w:rPr>
          <w:b/>
          <w:bCs/>
          <w:lang w:val="en-MT"/>
        </w:rPr>
        <w:t>15. Guilty of misinterpretation, withheld information, unable to provide required documents and obtained confidential information of this procedure</w:t>
      </w:r>
    </w:p>
    <w:p w:rsidRPr="00AB71B5" w:rsidR="00AB71B5" w:rsidP="00AB71B5" w:rsidRDefault="00AB71B5" w14:paraId="3323150A" w14:textId="77777777">
      <w:pPr>
        <w:rPr>
          <w:lang w:val="en-MT"/>
        </w:rPr>
      </w:pPr>
      <w:r w:rsidRPr="00AB71B5">
        <w:rPr>
          <w:lang w:val="en-MT"/>
        </w:rPr>
        <w:t>Can the economic operator confirm that: a) It has been guilty of serious misrepresentation in supplying the information required for the verification of the absence of grounds for exclusion or the fulfilment of the selection criteria, b) It has withheld such information, c) It has not been able, without delay, to submit the supporting documents required by a contracting authority or contracting entity, and 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rsidR="000B76F2" w:rsidP="000B76F2" w:rsidRDefault="000B76F2" w14:paraId="079E46F3" w14:textId="77777777">
      <w:pPr>
        <w:rPr>
          <w:lang w:val="en-MT"/>
        </w:rPr>
      </w:pPr>
      <w:sdt>
        <w:sdtPr>
          <w:rPr>
            <w:rFonts w:cstheme="minorHAnsi"/>
            <w:b/>
            <w:bCs/>
            <w:color w:val="3A7C22" w:themeColor="accent6" w:themeShade="BF"/>
          </w:rPr>
          <w:id w:val="-165135383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815059763"/>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63EAF154" w14:textId="77777777">
      <w:pPr>
        <w:rPr>
          <w:vanish/>
          <w:lang w:val="en-MT"/>
        </w:rPr>
      </w:pPr>
      <w:r w:rsidRPr="00AB71B5">
        <w:rPr>
          <w:vanish/>
          <w:lang w:val="en-MT"/>
        </w:rPr>
        <w:t>Top of Form</w:t>
      </w:r>
    </w:p>
    <w:p w:rsidR="00AB71B5" w:rsidP="00AB71B5" w:rsidRDefault="00AB71B5" w14:paraId="631D7AAE" w14:textId="77777777">
      <w:pPr>
        <w:rPr>
          <w:lang w:val="en-MT"/>
        </w:rPr>
      </w:pPr>
      <w:r w:rsidRPr="00AB71B5">
        <w:rPr>
          <w:vanish/>
          <w:lang w:val="en-MT"/>
        </w:rPr>
        <w:t>Bottom of Form</w:t>
      </w:r>
    </w:p>
    <w:p w:rsidR="000B76F2" w:rsidP="00AB71B5" w:rsidRDefault="000B76F2" w14:paraId="6ED50E2A" w14:textId="77777777">
      <w:pPr>
        <w:rPr>
          <w:lang w:val="en-MT"/>
        </w:rPr>
      </w:pPr>
    </w:p>
    <w:p w:rsidR="000B76F2" w:rsidP="00AB71B5" w:rsidRDefault="000B76F2" w14:paraId="106AE2FF" w14:textId="77777777">
      <w:pPr>
        <w:rPr>
          <w:lang w:val="en-MT"/>
        </w:rPr>
      </w:pPr>
    </w:p>
    <w:p w:rsidR="000B76F2" w:rsidP="00AB71B5" w:rsidRDefault="000B76F2" w14:paraId="74AD2E3E" w14:textId="77777777">
      <w:pPr>
        <w:rPr>
          <w:lang w:val="en-MT"/>
        </w:rPr>
      </w:pPr>
    </w:p>
    <w:p w:rsidRPr="00AB71B5" w:rsidR="000B76F2" w:rsidP="000B76F2" w:rsidRDefault="000B76F2" w14:paraId="0638DED8" w14:textId="77777777">
      <w:pPr>
        <w:pStyle w:val="Heading2"/>
        <w:rPr>
          <w:lang w:val="en-MT"/>
        </w:rPr>
      </w:pPr>
    </w:p>
    <w:p w:rsidR="000B76F2" w:rsidRDefault="000B76F2" w14:paraId="642769E8" w14:textId="77777777">
      <w:pPr>
        <w:rPr>
          <w:rFonts w:eastAsiaTheme="majorEastAsia" w:cstheme="majorBidi"/>
          <w:b/>
          <w:color w:val="89B4E1"/>
          <w:sz w:val="28"/>
          <w:szCs w:val="32"/>
          <w:lang w:val="en-MT"/>
        </w:rPr>
      </w:pPr>
      <w:r>
        <w:rPr>
          <w:lang w:val="en-MT"/>
        </w:rPr>
        <w:br w:type="page"/>
      </w:r>
    </w:p>
    <w:p w:rsidRPr="00AB71B5" w:rsidR="00AB71B5" w:rsidP="000B76F2" w:rsidRDefault="00AB71B5" w14:paraId="7CF85586" w14:textId="56A3C773">
      <w:pPr>
        <w:pStyle w:val="Heading2"/>
        <w:rPr>
          <w:lang w:val="en-MT"/>
        </w:rPr>
      </w:pPr>
      <w:bookmarkStart w:name="_Toc223342965" w:id="7"/>
      <w:r w:rsidRPr="00AB71B5">
        <w:rPr>
          <w:lang w:val="en-MT"/>
        </w:rPr>
        <w:t>D: Purely national exclusion grounds</w:t>
      </w:r>
      <w:bookmarkEnd w:id="7"/>
    </w:p>
    <w:p w:rsidRPr="00AB71B5" w:rsidR="00AB71B5" w:rsidP="00AB71B5" w:rsidRDefault="00AB71B5" w14:paraId="5DF60098" w14:textId="25021373">
      <w:pPr>
        <w:rPr>
          <w:b/>
          <w:bCs/>
          <w:lang w:val="en-MT"/>
        </w:rPr>
      </w:pPr>
      <w:r w:rsidRPr="00AB71B5">
        <w:rPr>
          <w:b/>
          <w:bCs/>
          <w:lang w:val="en-MT"/>
        </w:rPr>
        <w:t>1. Purely national exclusion grounds</w:t>
      </w:r>
    </w:p>
    <w:p w:rsidR="00AB71B5" w:rsidP="00AB71B5" w:rsidRDefault="00AB71B5" w14:paraId="4181BE6E" w14:textId="77777777">
      <w:pPr>
        <w:rPr>
          <w:lang w:val="en-MT"/>
        </w:rPr>
      </w:pPr>
      <w:r w:rsidRPr="00AB71B5">
        <w:rPr>
          <w:lang w:val="en-MT"/>
        </w:rPr>
        <w:t>Other exclusion grounds that may be foreseen in the national legislation of the contracting authority's or contracting entity's Member State. Has the economic operator breached its obligations relating to the purely national grounds of exclusion, which are specified in the relevant notice or in the procurement documents?</w:t>
      </w:r>
    </w:p>
    <w:p w:rsidR="000B76F2" w:rsidP="000B76F2" w:rsidRDefault="000B76F2" w14:paraId="0C7C0788" w14:textId="77777777">
      <w:pPr>
        <w:rPr>
          <w:lang w:val="en-MT"/>
        </w:rPr>
      </w:pPr>
      <w:sdt>
        <w:sdtPr>
          <w:rPr>
            <w:rFonts w:cstheme="minorHAnsi"/>
            <w:b/>
            <w:bCs/>
            <w:color w:val="3A7C22" w:themeColor="accent6" w:themeShade="BF"/>
          </w:rPr>
          <w:id w:val="1629901953"/>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08935484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0B76F2" w:rsidP="00AB71B5" w:rsidRDefault="000B76F2" w14:paraId="2A4EEAD4" w14:textId="77777777">
      <w:pPr>
        <w:rPr>
          <w:lang w:val="en-MT"/>
        </w:rPr>
      </w:pPr>
    </w:p>
    <w:p w:rsidRPr="00AB71B5" w:rsidR="00AB71B5" w:rsidP="00AB71B5" w:rsidRDefault="00AB71B5" w14:paraId="29735B6D" w14:textId="77777777">
      <w:pPr>
        <w:rPr>
          <w:b/>
          <w:bCs/>
          <w:vanish/>
          <w:lang w:val="en-MT"/>
        </w:rPr>
      </w:pPr>
      <w:r w:rsidRPr="00AB71B5">
        <w:rPr>
          <w:b/>
          <w:bCs/>
          <w:vanish/>
          <w:lang w:val="en-MT"/>
        </w:rPr>
        <w:t>Top of Form</w:t>
      </w:r>
    </w:p>
    <w:p w:rsidRPr="00AB71B5" w:rsidR="00AB71B5" w:rsidP="00AB71B5" w:rsidRDefault="00AB71B5" w14:paraId="6968AB38" w14:textId="77777777">
      <w:pPr>
        <w:rPr>
          <w:b/>
          <w:bCs/>
          <w:vanish/>
          <w:lang w:val="en-MT"/>
        </w:rPr>
      </w:pPr>
      <w:r w:rsidRPr="00AB71B5">
        <w:rPr>
          <w:b/>
          <w:bCs/>
          <w:vanish/>
          <w:lang w:val="en-MT"/>
        </w:rPr>
        <w:t>Bottom of Form</w:t>
      </w:r>
    </w:p>
    <w:p w:rsidRPr="00AB71B5" w:rsidR="00AB71B5" w:rsidP="00AB71B5" w:rsidRDefault="00AB71B5" w14:paraId="6F7D77EE" w14:textId="69F279B0">
      <w:pPr>
        <w:rPr>
          <w:b/>
          <w:bCs/>
          <w:lang w:val="en-MT"/>
        </w:rPr>
      </w:pPr>
      <w:r w:rsidRPr="00AB71B5">
        <w:rPr>
          <w:b/>
          <w:bCs/>
          <w:lang w:val="en-MT"/>
        </w:rPr>
        <w:t>2. Information concerning possible blacklisting related to labour law</w:t>
      </w:r>
    </w:p>
    <w:p w:rsidRPr="00AB71B5" w:rsidR="00AB71B5" w:rsidP="00AB71B5" w:rsidRDefault="00AB71B5" w14:paraId="3B6ED794" w14:textId="77777777">
      <w:pPr>
        <w:rPr>
          <w:lang w:val="en-MT"/>
        </w:rPr>
      </w:pPr>
      <w:r w:rsidRPr="00AB71B5">
        <w:rPr>
          <w:lang w:val="en-MT"/>
        </w:rPr>
        <w:t>Has the Economic Operator, been declared guilty by a court or tribunal of an offence relating to employment law including those related to the Employment and Industrial Relations Act or any subsidiary legislation published under that Act?</w:t>
      </w:r>
    </w:p>
    <w:p w:rsidR="000B76F2" w:rsidP="000B76F2" w:rsidRDefault="000B76F2" w14:paraId="529FDFD2" w14:textId="77777777">
      <w:pPr>
        <w:rPr>
          <w:lang w:val="en-MT"/>
        </w:rPr>
      </w:pPr>
      <w:sdt>
        <w:sdtPr>
          <w:rPr>
            <w:rFonts w:cstheme="minorHAnsi"/>
            <w:b/>
            <w:bCs/>
            <w:color w:val="3A7C22" w:themeColor="accent6" w:themeShade="BF"/>
          </w:rPr>
          <w:id w:val="170382903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33268225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265114D2" w14:textId="77777777">
      <w:pPr>
        <w:rPr>
          <w:vanish/>
          <w:lang w:val="en-MT"/>
        </w:rPr>
      </w:pPr>
      <w:r w:rsidRPr="00AB71B5">
        <w:rPr>
          <w:vanish/>
          <w:lang w:val="en-MT"/>
        </w:rPr>
        <w:t>Top of Form</w:t>
      </w:r>
    </w:p>
    <w:p w:rsidRPr="00AB71B5" w:rsidR="00AB71B5" w:rsidP="00AB71B5" w:rsidRDefault="00AB71B5" w14:paraId="42BCBBB7" w14:textId="77777777">
      <w:pPr>
        <w:rPr>
          <w:vanish/>
          <w:lang w:val="en-MT"/>
        </w:rPr>
      </w:pPr>
      <w:r w:rsidRPr="00AB71B5">
        <w:rPr>
          <w:vanish/>
          <w:lang w:val="en-MT"/>
        </w:rPr>
        <w:t>Bottom of Form</w:t>
      </w:r>
    </w:p>
    <w:p w:rsidR="000B76F2" w:rsidP="00AB71B5" w:rsidRDefault="000B76F2" w14:paraId="4D723E2A" w14:textId="77777777">
      <w:pPr>
        <w:rPr>
          <w:lang w:val="en-MT"/>
        </w:rPr>
      </w:pPr>
    </w:p>
    <w:p w:rsidRPr="00AB71B5" w:rsidR="00AB71B5" w:rsidP="00AB71B5" w:rsidRDefault="00AB71B5" w14:paraId="5D7A3D1C" w14:textId="1AC3326D">
      <w:pPr>
        <w:rPr>
          <w:b/>
          <w:bCs/>
          <w:lang w:val="en-MT"/>
        </w:rPr>
      </w:pPr>
      <w:r w:rsidRPr="00AB71B5">
        <w:rPr>
          <w:b/>
          <w:bCs/>
          <w:lang w:val="en-MT"/>
        </w:rPr>
        <w:t>3. Information concerning possible blacklisting related to professional misconduct</w:t>
      </w:r>
    </w:p>
    <w:p w:rsidRPr="00AB71B5" w:rsidR="00AB71B5" w:rsidP="00AB71B5" w:rsidRDefault="00AB71B5" w14:paraId="35874F03" w14:textId="77777777">
      <w:pPr>
        <w:rPr>
          <w:lang w:val="en-MT"/>
        </w:rPr>
      </w:pPr>
      <w:r w:rsidRPr="00AB71B5">
        <w:rPr>
          <w:lang w:val="en-MT"/>
        </w:rPr>
        <w:t>Is the economic operator guilty of grave professional misconduct?</w:t>
      </w:r>
    </w:p>
    <w:p w:rsidR="000B76F2" w:rsidP="000B76F2" w:rsidRDefault="000B76F2" w14:paraId="661B22EB" w14:textId="77777777">
      <w:pPr>
        <w:rPr>
          <w:lang w:val="en-MT"/>
        </w:rPr>
      </w:pPr>
      <w:sdt>
        <w:sdtPr>
          <w:rPr>
            <w:rFonts w:cstheme="minorHAnsi"/>
            <w:b/>
            <w:bCs/>
            <w:color w:val="3A7C22" w:themeColor="accent6" w:themeShade="BF"/>
          </w:rPr>
          <w:id w:val="-102933710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789096791"/>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AB71B5" w:rsidP="00AB71B5" w:rsidRDefault="00AB71B5" w14:paraId="22EEF8E3" w14:textId="77777777">
      <w:pPr>
        <w:rPr>
          <w:lang w:val="en-MT"/>
        </w:rPr>
      </w:pPr>
      <w:r w:rsidRPr="00AB71B5">
        <w:rPr>
          <w:vanish/>
          <w:lang w:val="en-MT"/>
        </w:rPr>
        <w:t>Top of Form</w:t>
      </w:r>
    </w:p>
    <w:p w:rsidRPr="00AB71B5" w:rsidR="000B76F2" w:rsidP="00AB71B5" w:rsidRDefault="000B76F2" w14:paraId="49F89AAF" w14:textId="77777777">
      <w:pPr>
        <w:rPr>
          <w:vanish/>
          <w:lang w:val="en-MT"/>
        </w:rPr>
      </w:pPr>
    </w:p>
    <w:p w:rsidR="00AB71B5" w:rsidP="00AB71B5" w:rsidRDefault="00AB71B5" w14:paraId="04C91B24" w14:textId="77777777">
      <w:pPr>
        <w:rPr>
          <w:lang w:val="en-MT"/>
        </w:rPr>
      </w:pPr>
      <w:r w:rsidRPr="00AB71B5">
        <w:rPr>
          <w:vanish/>
          <w:lang w:val="en-MT"/>
        </w:rPr>
        <w:t>Bottom of Form</w:t>
      </w:r>
    </w:p>
    <w:p w:rsidRPr="00AB71B5" w:rsidR="000B76F2" w:rsidP="00AB71B5" w:rsidRDefault="000B76F2" w14:paraId="59E79D79" w14:textId="77777777">
      <w:pPr>
        <w:rPr>
          <w:vanish/>
          <w:lang w:val="en-MT"/>
        </w:rPr>
      </w:pPr>
    </w:p>
    <w:p w:rsidRPr="00AB71B5" w:rsidR="00AB71B5" w:rsidP="00AB71B5" w:rsidRDefault="00AB71B5" w14:paraId="3222D7F8" w14:textId="3A1781D7">
      <w:pPr>
        <w:rPr>
          <w:lang w:val="en-MT"/>
        </w:rPr>
      </w:pPr>
      <w:r w:rsidRPr="00AB71B5">
        <w:rPr>
          <w:lang w:val="en-MT"/>
        </w:rPr>
        <w:t>4. Information concerning possible blacklisting related to professional misconduct</w:t>
      </w:r>
    </w:p>
    <w:p w:rsidR="00AB71B5" w:rsidP="00AB71B5" w:rsidRDefault="00AB71B5" w14:paraId="7DC41F27" w14:textId="77777777">
      <w:pPr>
        <w:rPr>
          <w:lang w:val="en-MT"/>
        </w:rPr>
      </w:pPr>
      <w:r w:rsidRPr="00AB71B5">
        <w:rPr>
          <w:lang w:val="en-MT"/>
        </w:rPr>
        <w:t>Has the economic operator entered into agreements with other economic operators aimed at distorting competition?</w:t>
      </w:r>
    </w:p>
    <w:p w:rsidR="000B76F2" w:rsidP="000B76F2" w:rsidRDefault="000B76F2" w14:paraId="256FA19D" w14:textId="77777777">
      <w:pPr>
        <w:rPr>
          <w:lang w:val="en-MT"/>
        </w:rPr>
      </w:pPr>
      <w:sdt>
        <w:sdtPr>
          <w:rPr>
            <w:rFonts w:cstheme="minorHAnsi"/>
            <w:b/>
            <w:bCs/>
            <w:color w:val="3A7C22" w:themeColor="accent6" w:themeShade="BF"/>
          </w:rPr>
          <w:id w:val="467319334"/>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439131263"/>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0B76F2" w:rsidP="00AB71B5" w:rsidRDefault="000B76F2" w14:paraId="5EB98340" w14:textId="77777777">
      <w:pPr>
        <w:rPr>
          <w:lang w:val="en-MT"/>
        </w:rPr>
      </w:pPr>
    </w:p>
    <w:p w:rsidRPr="00AB71B5" w:rsidR="00AB71B5" w:rsidP="00AB71B5" w:rsidRDefault="00AB71B5" w14:paraId="67EC281B" w14:textId="77777777">
      <w:pPr>
        <w:rPr>
          <w:b/>
          <w:bCs/>
          <w:vanish/>
          <w:lang w:val="en-MT"/>
        </w:rPr>
      </w:pPr>
      <w:r w:rsidRPr="00AB71B5">
        <w:rPr>
          <w:b/>
          <w:bCs/>
          <w:vanish/>
          <w:lang w:val="en-MT"/>
        </w:rPr>
        <w:t>Top of Form</w:t>
      </w:r>
    </w:p>
    <w:p w:rsidRPr="00AB71B5" w:rsidR="00AB71B5" w:rsidP="00AB71B5" w:rsidRDefault="00AB71B5" w14:paraId="4B265591" w14:textId="77777777">
      <w:pPr>
        <w:rPr>
          <w:b/>
          <w:bCs/>
          <w:vanish/>
          <w:lang w:val="en-MT"/>
        </w:rPr>
      </w:pPr>
      <w:r w:rsidRPr="00AB71B5">
        <w:rPr>
          <w:b/>
          <w:bCs/>
          <w:vanish/>
          <w:lang w:val="en-MT"/>
        </w:rPr>
        <w:t>Bottom of Form</w:t>
      </w:r>
    </w:p>
    <w:p w:rsidRPr="00AB71B5" w:rsidR="00AB71B5" w:rsidP="00AB71B5" w:rsidRDefault="00AB71B5" w14:paraId="18AD816E" w14:textId="480C61F8">
      <w:pPr>
        <w:rPr>
          <w:b/>
          <w:bCs/>
          <w:lang w:val="en-MT"/>
        </w:rPr>
      </w:pPr>
      <w:r w:rsidRPr="00AB71B5">
        <w:rPr>
          <w:b/>
          <w:bCs/>
          <w:lang w:val="en-MT"/>
        </w:rPr>
        <w:t>5. Information concerning possible blacklisting related to Early termination</w:t>
      </w:r>
    </w:p>
    <w:p w:rsidR="00AB71B5" w:rsidP="00AB71B5" w:rsidRDefault="00AB71B5" w14:paraId="534B2610" w14:textId="77777777">
      <w:pPr>
        <w:rPr>
          <w:lang w:val="en-MT"/>
        </w:rPr>
      </w:pPr>
      <w:r w:rsidRPr="00AB71B5">
        <w:rPr>
          <w:lang w:val="en-MT"/>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rsidR="000B76F2" w:rsidP="000B76F2" w:rsidRDefault="000B76F2" w14:paraId="2A4B2F6A" w14:textId="77777777">
      <w:pPr>
        <w:rPr>
          <w:lang w:val="en-MT"/>
        </w:rPr>
      </w:pPr>
      <w:sdt>
        <w:sdtPr>
          <w:rPr>
            <w:rFonts w:cstheme="minorHAnsi"/>
            <w:b/>
            <w:bCs/>
            <w:color w:val="3A7C22" w:themeColor="accent6" w:themeShade="BF"/>
          </w:rPr>
          <w:id w:val="2014873688"/>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80672807"/>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25EE24F4" w14:textId="77777777">
      <w:pPr>
        <w:rPr>
          <w:lang w:val="en-MT"/>
        </w:rPr>
      </w:pPr>
    </w:p>
    <w:p w:rsidRPr="00AB71B5" w:rsidR="000B76F2" w:rsidP="00AB71B5" w:rsidRDefault="000B76F2" w14:paraId="045635EA" w14:textId="77777777">
      <w:pPr>
        <w:rPr>
          <w:lang w:val="en-MT"/>
        </w:rPr>
      </w:pPr>
    </w:p>
    <w:p w:rsidRPr="00AB71B5" w:rsidR="00AB71B5" w:rsidP="00AB71B5" w:rsidRDefault="00AB71B5" w14:paraId="05000A22" w14:textId="77777777">
      <w:pPr>
        <w:rPr>
          <w:vanish/>
          <w:lang w:val="en-MT"/>
        </w:rPr>
      </w:pPr>
      <w:r w:rsidRPr="00AB71B5">
        <w:rPr>
          <w:vanish/>
          <w:lang w:val="en-MT"/>
        </w:rPr>
        <w:t>Top of Form</w:t>
      </w:r>
    </w:p>
    <w:p w:rsidR="00AB71B5" w:rsidP="00AB71B5" w:rsidRDefault="00AB71B5" w14:paraId="48B7D354" w14:textId="77777777">
      <w:pPr>
        <w:rPr>
          <w:lang w:val="en-MT"/>
        </w:rPr>
      </w:pPr>
      <w:r w:rsidRPr="00AB71B5">
        <w:rPr>
          <w:vanish/>
          <w:lang w:val="en-MT"/>
        </w:rPr>
        <w:t>Bottom of Form</w:t>
      </w:r>
    </w:p>
    <w:p w:rsidRPr="00AB71B5" w:rsidR="000B76F2" w:rsidP="00AB71B5" w:rsidRDefault="000B76F2" w14:paraId="7F9B460A" w14:textId="77777777">
      <w:pPr>
        <w:rPr>
          <w:b/>
          <w:bCs/>
          <w:vanish/>
          <w:lang w:val="en-MT"/>
        </w:rPr>
      </w:pPr>
    </w:p>
    <w:p w:rsidRPr="00AB71B5" w:rsidR="00AB71B5" w:rsidP="00AB71B5" w:rsidRDefault="00AB71B5" w14:paraId="4F3312C9" w14:textId="0F6A6C99">
      <w:pPr>
        <w:rPr>
          <w:b/>
          <w:bCs/>
          <w:lang w:val="en-MT"/>
        </w:rPr>
      </w:pPr>
      <w:r w:rsidRPr="00AB71B5">
        <w:rPr>
          <w:b/>
          <w:bCs/>
          <w:lang w:val="en-MT"/>
        </w:rPr>
        <w:t>6. Information concerning possible blacklisting related to Misrepresentation</w:t>
      </w:r>
    </w:p>
    <w:p w:rsidR="00AB71B5" w:rsidP="00AB71B5" w:rsidRDefault="00AB71B5" w14:paraId="7564779E" w14:textId="77777777">
      <w:pPr>
        <w:rPr>
          <w:lang w:val="en-MT"/>
        </w:rPr>
      </w:pPr>
      <w:r w:rsidRPr="00AB71B5">
        <w:rPr>
          <w:lang w:val="en-MT"/>
        </w:rPr>
        <w:t>Can the economic operator confirm that: a)It has not been declared guilty by a Court or Tribunal of serious misrepresentation in supplying the information required for the verification of the absence of grounds for exclusion or the fulfilment of the selection criteria, b) It has not withheld such information, c) It has been able, without delay, to submit the supporting documents required by an organisation or contracting entity.</w:t>
      </w:r>
    </w:p>
    <w:p w:rsidR="000B76F2" w:rsidP="000B76F2" w:rsidRDefault="000B76F2" w14:paraId="67871D84" w14:textId="77777777">
      <w:pPr>
        <w:rPr>
          <w:lang w:val="en-MT"/>
        </w:rPr>
      </w:pPr>
      <w:sdt>
        <w:sdtPr>
          <w:rPr>
            <w:rFonts w:cstheme="minorHAnsi"/>
            <w:b/>
            <w:bCs/>
            <w:color w:val="3A7C22" w:themeColor="accent6" w:themeShade="BF"/>
          </w:rPr>
          <w:id w:val="678619811"/>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86859802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000B76F2" w:rsidP="00AB71B5" w:rsidRDefault="000B76F2" w14:paraId="29DE092B" w14:textId="77777777">
      <w:pPr>
        <w:rPr>
          <w:lang w:val="en-MT"/>
        </w:rPr>
      </w:pPr>
    </w:p>
    <w:p w:rsidRPr="00AB71B5" w:rsidR="000B76F2" w:rsidP="00AB71B5" w:rsidRDefault="000B76F2" w14:paraId="4C23CB41" w14:textId="77777777">
      <w:pPr>
        <w:rPr>
          <w:lang w:val="en-MT"/>
        </w:rPr>
      </w:pPr>
    </w:p>
    <w:p w:rsidRPr="00AB71B5" w:rsidR="00AB71B5" w:rsidP="00AB71B5" w:rsidRDefault="00AB71B5" w14:paraId="2A4DD6FF" w14:textId="77777777">
      <w:pPr>
        <w:rPr>
          <w:b/>
          <w:bCs/>
          <w:vanish/>
          <w:lang w:val="en-MT"/>
        </w:rPr>
      </w:pPr>
      <w:r w:rsidRPr="00AB71B5">
        <w:rPr>
          <w:b/>
          <w:bCs/>
          <w:vanish/>
          <w:lang w:val="en-MT"/>
        </w:rPr>
        <w:t>Top of Form</w:t>
      </w:r>
    </w:p>
    <w:p w:rsidRPr="00AB71B5" w:rsidR="00AB71B5" w:rsidP="00AB71B5" w:rsidRDefault="00AB71B5" w14:paraId="7B19F88F" w14:textId="77777777">
      <w:pPr>
        <w:rPr>
          <w:b/>
          <w:bCs/>
          <w:vanish/>
          <w:lang w:val="en-MT"/>
        </w:rPr>
      </w:pPr>
      <w:r w:rsidRPr="00AB71B5">
        <w:rPr>
          <w:b/>
          <w:bCs/>
          <w:vanish/>
          <w:lang w:val="en-MT"/>
        </w:rPr>
        <w:t>Bottom of Form</w:t>
      </w:r>
    </w:p>
    <w:p w:rsidRPr="00AB71B5" w:rsidR="00AB71B5" w:rsidP="00AB71B5" w:rsidRDefault="00AB71B5" w14:paraId="2E617AFD" w14:textId="2ACD817A">
      <w:pPr>
        <w:rPr>
          <w:b/>
          <w:bCs/>
          <w:lang w:val="en-MT"/>
        </w:rPr>
      </w:pPr>
      <w:r w:rsidRPr="00AB71B5">
        <w:rPr>
          <w:b/>
          <w:bCs/>
          <w:lang w:val="en-MT"/>
        </w:rPr>
        <w:t xml:space="preserve">7. Information concerning possible blacklisting related to undue influence on the </w:t>
      </w:r>
      <w:r w:rsidRPr="00AB71B5" w:rsidR="000B76F2">
        <w:rPr>
          <w:b/>
          <w:bCs/>
          <w:lang w:val="en-MT"/>
        </w:rPr>
        <w:t>decision-making</w:t>
      </w:r>
      <w:r w:rsidRPr="00AB71B5">
        <w:rPr>
          <w:b/>
          <w:bCs/>
          <w:lang w:val="en-MT"/>
        </w:rPr>
        <w:t xml:space="preserve"> process</w:t>
      </w:r>
    </w:p>
    <w:p w:rsidRPr="00AB71B5" w:rsidR="00AB71B5" w:rsidP="00AB71B5" w:rsidRDefault="00AB71B5" w14:paraId="6CB80B42" w14:textId="25B82892">
      <w:pPr>
        <w:rPr>
          <w:lang w:val="en-MT"/>
        </w:rPr>
      </w:pPr>
      <w:r w:rsidRPr="00AB71B5">
        <w:rPr>
          <w:lang w:val="en-MT"/>
        </w:rPr>
        <w:t xml:space="preserve">Can the Economic Operator confirm that it has not undertaken to unduly influence the </w:t>
      </w:r>
      <w:r w:rsidRPr="00AB71B5" w:rsidR="000B76F2">
        <w:rPr>
          <w:lang w:val="en-MT"/>
        </w:rPr>
        <w:t>decision-making</w:t>
      </w:r>
      <w:r w:rsidRPr="00AB71B5">
        <w:rPr>
          <w:lang w:val="en-MT"/>
        </w:rPr>
        <w:t xml:space="preserve"> process of the organisation or contracting entity, to obtain confidential information that may confer upon </w:t>
      </w:r>
      <w:proofErr w:type="gramStart"/>
      <w:r w:rsidRPr="00AB71B5">
        <w:rPr>
          <w:lang w:val="en-MT"/>
        </w:rPr>
        <w:t>it</w:t>
      </w:r>
      <w:proofErr w:type="gramEnd"/>
      <w:r w:rsidRPr="00AB71B5">
        <w:rPr>
          <w:lang w:val="en-MT"/>
        </w:rPr>
        <w:t xml:space="preserve"> undue advantages in the procurement procedure or to negligently provide misleading information that may have a material influence on decisions concerning exclusion, selection or award?</w:t>
      </w:r>
    </w:p>
    <w:p w:rsidR="000B76F2" w:rsidP="000B76F2" w:rsidRDefault="000B76F2" w14:paraId="57949456" w14:textId="77777777">
      <w:pPr>
        <w:rPr>
          <w:lang w:val="en-MT"/>
        </w:rPr>
      </w:pPr>
      <w:sdt>
        <w:sdtPr>
          <w:rPr>
            <w:rFonts w:cstheme="minorHAnsi"/>
            <w:b/>
            <w:bCs/>
            <w:color w:val="3A7C22" w:themeColor="accent6" w:themeShade="BF"/>
          </w:rPr>
          <w:id w:val="-104297446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393628036"/>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6B94CA86" w14:textId="77777777">
      <w:pPr>
        <w:rPr>
          <w:vanish/>
          <w:lang w:val="en-MT"/>
        </w:rPr>
      </w:pPr>
      <w:r w:rsidRPr="00AB71B5">
        <w:rPr>
          <w:vanish/>
          <w:lang w:val="en-MT"/>
        </w:rPr>
        <w:t>Top of Form</w:t>
      </w:r>
    </w:p>
    <w:p w:rsidR="00AB71B5" w:rsidP="00AB71B5" w:rsidRDefault="00AB71B5" w14:paraId="696E114F" w14:textId="77777777">
      <w:pPr>
        <w:rPr>
          <w:lang w:val="en-MT"/>
        </w:rPr>
      </w:pPr>
      <w:r w:rsidRPr="00AB71B5">
        <w:rPr>
          <w:vanish/>
          <w:lang w:val="en-MT"/>
        </w:rPr>
        <w:t>Bottom of Form</w:t>
      </w:r>
    </w:p>
    <w:p w:rsidR="000B76F2" w:rsidP="00AB71B5" w:rsidRDefault="000B76F2" w14:paraId="128ED678" w14:textId="77777777">
      <w:pPr>
        <w:rPr>
          <w:lang w:val="en-MT"/>
        </w:rPr>
      </w:pPr>
    </w:p>
    <w:p w:rsidRPr="00AB71B5" w:rsidR="000B76F2" w:rsidP="00AB71B5" w:rsidRDefault="000B76F2" w14:paraId="36471B33" w14:textId="77777777">
      <w:pPr>
        <w:rPr>
          <w:b/>
          <w:bCs/>
          <w:vanish/>
          <w:lang w:val="en-MT"/>
        </w:rPr>
      </w:pPr>
    </w:p>
    <w:p w:rsidRPr="00AB71B5" w:rsidR="00AB71B5" w:rsidP="00AB71B5" w:rsidRDefault="00AB71B5" w14:paraId="3E9B021B" w14:textId="54ADF8D0">
      <w:pPr>
        <w:rPr>
          <w:b/>
          <w:bCs/>
          <w:lang w:val="en-MT"/>
        </w:rPr>
      </w:pPr>
      <w:r w:rsidRPr="00AB71B5">
        <w:rPr>
          <w:b/>
          <w:bCs/>
          <w:lang w:val="en-MT"/>
        </w:rPr>
        <w:t>8. Information concerning possible blacklisting carried out by the Director of Employment and Industrial Relations</w:t>
      </w:r>
    </w:p>
    <w:p w:rsidRPr="00AB71B5" w:rsidR="00AB71B5" w:rsidP="00AB71B5" w:rsidRDefault="00AB71B5" w14:paraId="5BAC89B1" w14:textId="77777777">
      <w:pPr>
        <w:rPr>
          <w:lang w:val="en-MT"/>
        </w:rPr>
      </w:pPr>
      <w:r w:rsidRPr="00AB71B5">
        <w:rPr>
          <w:lang w:val="en-MT"/>
        </w:rPr>
        <w:t>Has the Economic Operator or any person who represents that economic operator been blacklisted by the Commercial Sanctions Tribunal or Court of Appeal of: a) failing to provide his employees with a written contract of service; or b) failing to provide his employees with a detailed pay slip containing all relevant details including amount paid, normal hours worked, overtime hours, hours worked on Sundays and public holidays, hours availed of a leave or sick leave, a breakdown of bonuses and allowances as well as deductions made; or c) failing to deposit wages or salaries by direct payment in the employee’s bank account; or d) failing to provide the relevant bank statements of wages and salaries’ deposit and copies of the detailed payslips, which are to be made available as and when required by the Director of Industrial and Employment Relations; or e) sub contracting a public contract to another person employing the same employees of the principal contractor to carry out the same or similar duties for the execution of the said public contract.</w:t>
      </w:r>
    </w:p>
    <w:p w:rsidR="000B76F2" w:rsidP="000B76F2" w:rsidRDefault="000B76F2" w14:paraId="282268D0" w14:textId="77777777">
      <w:pPr>
        <w:rPr>
          <w:lang w:val="en-MT"/>
        </w:rPr>
      </w:pPr>
      <w:sdt>
        <w:sdtPr>
          <w:rPr>
            <w:rFonts w:cstheme="minorHAnsi"/>
            <w:b/>
            <w:bCs/>
            <w:color w:val="3A7C22" w:themeColor="accent6" w:themeShade="BF"/>
          </w:rPr>
          <w:id w:val="1650390279"/>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Yes</w:t>
      </w:r>
      <w:r w:rsidRPr="000B76F2">
        <w:rPr>
          <w:b/>
          <w:bCs/>
          <w:color w:val="3A7C22" w:themeColor="accent6" w:themeShade="BF"/>
          <w:lang w:val="en-MT"/>
        </w:rPr>
        <w:t xml:space="preserve">    </w:t>
      </w:r>
      <w:sdt>
        <w:sdtPr>
          <w:rPr>
            <w:rFonts w:cstheme="minorHAnsi"/>
            <w:b/>
            <w:bCs/>
            <w:color w:val="3A7C22" w:themeColor="accent6" w:themeShade="BF"/>
          </w:rPr>
          <w:id w:val="-1995165565"/>
          <w14:checkbox>
            <w14:checked w14:val="0"/>
            <w14:checkedState w14:val="2612" w14:font="MS Gothic"/>
            <w14:uncheckedState w14:val="2610" w14:font="MS Gothic"/>
          </w14:checkbox>
        </w:sdtPr>
        <w:sdtContent>
          <w:r w:rsidRPr="000B76F2">
            <w:rPr>
              <w:rFonts w:hint="eastAsia" w:ascii="MS Gothic" w:hAnsi="MS Gothic" w:eastAsia="MS Gothic" w:cstheme="minorHAnsi"/>
              <w:b/>
              <w:bCs/>
              <w:color w:val="3A7C22" w:themeColor="accent6" w:themeShade="BF"/>
            </w:rPr>
            <w:t>☐</w:t>
          </w:r>
        </w:sdtContent>
      </w:sdt>
      <w:r w:rsidRPr="000B76F2">
        <w:rPr>
          <w:b/>
          <w:bCs/>
          <w:color w:val="3A7C22" w:themeColor="accent6" w:themeShade="BF"/>
          <w:lang w:val="en-MT"/>
        </w:rPr>
        <w:t xml:space="preserve"> </w:t>
      </w:r>
      <w:r w:rsidRPr="00AB71B5">
        <w:rPr>
          <w:b/>
          <w:bCs/>
          <w:color w:val="3A7C22" w:themeColor="accent6" w:themeShade="BF"/>
          <w:lang w:val="en-MT"/>
        </w:rPr>
        <w:t>No</w:t>
      </w:r>
    </w:p>
    <w:p w:rsidRPr="00AB71B5" w:rsidR="00AB71B5" w:rsidP="00AB71B5" w:rsidRDefault="00AB71B5" w14:paraId="052B3ADF" w14:textId="77777777">
      <w:pPr>
        <w:rPr>
          <w:vanish/>
          <w:lang w:val="en-MT"/>
        </w:rPr>
      </w:pPr>
      <w:r w:rsidRPr="00AB71B5">
        <w:rPr>
          <w:vanish/>
          <w:lang w:val="en-MT"/>
        </w:rPr>
        <w:t>Top of Form</w:t>
      </w:r>
    </w:p>
    <w:p w:rsidRPr="00AB71B5" w:rsidR="00AB71B5" w:rsidP="00AB71B5" w:rsidRDefault="00AB71B5" w14:paraId="4D331619" w14:textId="77777777">
      <w:pPr>
        <w:rPr>
          <w:vanish/>
          <w:lang w:val="en-MT"/>
        </w:rPr>
      </w:pPr>
      <w:r w:rsidRPr="00AB71B5">
        <w:rPr>
          <w:vanish/>
          <w:lang w:val="en-MT"/>
        </w:rPr>
        <w:t>Bottom of Form</w:t>
      </w:r>
    </w:p>
    <w:p w:rsidR="00AB71B5" w:rsidRDefault="00AB71B5" w14:paraId="3405D10E" w14:textId="77777777">
      <w:pPr>
        <w:rPr>
          <w:lang w:val="en-MT"/>
        </w:rPr>
      </w:pPr>
    </w:p>
    <w:p w:rsidR="00AB71B5" w:rsidRDefault="00AB71B5" w14:paraId="36354923" w14:textId="77777777"/>
    <w:sectPr w:rsidR="00AB71B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80"/>
    <w:rsid w:val="0007106B"/>
    <w:rsid w:val="000B76F2"/>
    <w:rsid w:val="00AB71B5"/>
    <w:rsid w:val="00BC74EA"/>
    <w:rsid w:val="00EE092E"/>
    <w:rsid w:val="00F60A80"/>
    <w:rsid w:val="00F904D9"/>
    <w:rsid w:val="6CFB714A"/>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5037"/>
  <w15:chartTrackingRefBased/>
  <w15:docId w15:val="{A19776E6-EE19-404F-A7D8-80A404F7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M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04D9"/>
    <w:rPr>
      <w:rFonts w:ascii="Century Gothic" w:hAnsi="Century Gothic"/>
      <w:lang w:val="en-GB"/>
    </w:rPr>
  </w:style>
  <w:style w:type="paragraph" w:styleId="Heading1">
    <w:name w:val="heading 1"/>
    <w:basedOn w:val="Normal"/>
    <w:next w:val="Normal"/>
    <w:link w:val="Heading1Char"/>
    <w:uiPriority w:val="9"/>
    <w:qFormat/>
    <w:rsid w:val="000B76F2"/>
    <w:pPr>
      <w:keepNext/>
      <w:keepLines/>
      <w:spacing w:before="360" w:after="80"/>
      <w:outlineLvl w:val="0"/>
    </w:pPr>
    <w:rPr>
      <w:rFonts w:eastAsiaTheme="majorEastAsia" w:cstheme="majorBidi"/>
      <w:b/>
      <w:color w:val="22448F"/>
      <w:sz w:val="36"/>
      <w:szCs w:val="40"/>
    </w:rPr>
  </w:style>
  <w:style w:type="paragraph" w:styleId="Heading2">
    <w:name w:val="heading 2"/>
    <w:basedOn w:val="Normal"/>
    <w:next w:val="Normal"/>
    <w:link w:val="Heading2Char"/>
    <w:uiPriority w:val="9"/>
    <w:unhideWhenUsed/>
    <w:qFormat/>
    <w:rsid w:val="000B76F2"/>
    <w:pPr>
      <w:keepNext/>
      <w:keepLines/>
      <w:spacing w:before="160" w:after="80"/>
      <w:outlineLvl w:val="1"/>
    </w:pPr>
    <w:rPr>
      <w:rFonts w:eastAsiaTheme="majorEastAsia" w:cstheme="majorBidi"/>
      <w:b/>
      <w:color w:val="89B4E1"/>
      <w:sz w:val="28"/>
      <w:szCs w:val="32"/>
    </w:rPr>
  </w:style>
  <w:style w:type="paragraph" w:styleId="Heading3">
    <w:name w:val="heading 3"/>
    <w:basedOn w:val="Normal"/>
    <w:next w:val="Normal"/>
    <w:link w:val="Heading3Char"/>
    <w:uiPriority w:val="9"/>
    <w:semiHidden/>
    <w:unhideWhenUsed/>
    <w:qFormat/>
    <w:rsid w:val="00F60A8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0A8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8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8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8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8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8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76F2"/>
    <w:rPr>
      <w:rFonts w:ascii="Century Gothic" w:hAnsi="Century Gothic" w:eastAsiaTheme="majorEastAsia" w:cstheme="majorBidi"/>
      <w:b/>
      <w:color w:val="22448F"/>
      <w:sz w:val="36"/>
      <w:szCs w:val="40"/>
      <w:lang w:val="en-GB"/>
    </w:rPr>
  </w:style>
  <w:style w:type="character" w:styleId="Heading2Char" w:customStyle="1">
    <w:name w:val="Heading 2 Char"/>
    <w:basedOn w:val="DefaultParagraphFont"/>
    <w:link w:val="Heading2"/>
    <w:uiPriority w:val="9"/>
    <w:rsid w:val="000B76F2"/>
    <w:rPr>
      <w:rFonts w:ascii="Century Gothic" w:hAnsi="Century Gothic" w:eastAsiaTheme="majorEastAsia" w:cstheme="majorBidi"/>
      <w:b/>
      <w:color w:val="89B4E1"/>
      <w:sz w:val="28"/>
      <w:szCs w:val="32"/>
      <w:lang w:val="en-GB"/>
    </w:rPr>
  </w:style>
  <w:style w:type="character" w:styleId="Heading3Char" w:customStyle="1">
    <w:name w:val="Heading 3 Char"/>
    <w:basedOn w:val="DefaultParagraphFont"/>
    <w:link w:val="Heading3"/>
    <w:uiPriority w:val="9"/>
    <w:semiHidden/>
    <w:rsid w:val="00F60A80"/>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rsid w:val="00F60A80"/>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F60A80"/>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F60A80"/>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F60A80"/>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F60A80"/>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F60A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60A8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0A80"/>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F60A8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0A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60A80"/>
    <w:pPr>
      <w:spacing w:before="160"/>
      <w:jc w:val="center"/>
    </w:pPr>
    <w:rPr>
      <w:i/>
      <w:iCs/>
      <w:color w:val="404040" w:themeColor="text1" w:themeTint="BF"/>
    </w:rPr>
  </w:style>
  <w:style w:type="character" w:styleId="QuoteChar" w:customStyle="1">
    <w:name w:val="Quote Char"/>
    <w:basedOn w:val="DefaultParagraphFont"/>
    <w:link w:val="Quote"/>
    <w:uiPriority w:val="29"/>
    <w:rsid w:val="00F60A80"/>
    <w:rPr>
      <w:rFonts w:ascii="Century Gothic" w:hAnsi="Century Gothic"/>
      <w:i/>
      <w:iCs/>
      <w:color w:val="404040" w:themeColor="text1" w:themeTint="BF"/>
      <w:lang w:val="en-GB"/>
    </w:rPr>
  </w:style>
  <w:style w:type="paragraph" w:styleId="ListParagraph">
    <w:name w:val="List Paragraph"/>
    <w:basedOn w:val="Normal"/>
    <w:uiPriority w:val="34"/>
    <w:qFormat/>
    <w:rsid w:val="00F60A80"/>
    <w:pPr>
      <w:ind w:left="720"/>
      <w:contextualSpacing/>
    </w:pPr>
  </w:style>
  <w:style w:type="character" w:styleId="IntenseEmphasis">
    <w:name w:val="Intense Emphasis"/>
    <w:basedOn w:val="DefaultParagraphFont"/>
    <w:uiPriority w:val="21"/>
    <w:qFormat/>
    <w:rsid w:val="00F60A80"/>
    <w:rPr>
      <w:i/>
      <w:iCs/>
      <w:color w:val="0F4761" w:themeColor="accent1" w:themeShade="BF"/>
    </w:rPr>
  </w:style>
  <w:style w:type="paragraph" w:styleId="IntenseQuote">
    <w:name w:val="Intense Quote"/>
    <w:basedOn w:val="Normal"/>
    <w:next w:val="Normal"/>
    <w:link w:val="IntenseQuoteChar"/>
    <w:uiPriority w:val="30"/>
    <w:qFormat/>
    <w:rsid w:val="00F60A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0A80"/>
    <w:rPr>
      <w:rFonts w:ascii="Century Gothic" w:hAnsi="Century Gothic"/>
      <w:i/>
      <w:iCs/>
      <w:color w:val="0F4761" w:themeColor="accent1" w:themeShade="BF"/>
      <w:lang w:val="en-GB"/>
    </w:rPr>
  </w:style>
  <w:style w:type="character" w:styleId="IntenseReference">
    <w:name w:val="Intense Reference"/>
    <w:basedOn w:val="DefaultParagraphFont"/>
    <w:uiPriority w:val="32"/>
    <w:qFormat/>
    <w:rsid w:val="00F60A80"/>
    <w:rPr>
      <w:b/>
      <w:bCs/>
      <w:smallCaps/>
      <w:color w:val="0F4761" w:themeColor="accent1" w:themeShade="BF"/>
      <w:spacing w:val="5"/>
    </w:rPr>
  </w:style>
  <w:style w:type="paragraph" w:styleId="TOCHeading">
    <w:name w:val="TOC Heading"/>
    <w:basedOn w:val="Heading1"/>
    <w:next w:val="Normal"/>
    <w:uiPriority w:val="39"/>
    <w:unhideWhenUsed/>
    <w:qFormat/>
    <w:rsid w:val="000B76F2"/>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0B76F2"/>
    <w:pPr>
      <w:spacing w:after="100"/>
    </w:pPr>
  </w:style>
  <w:style w:type="paragraph" w:styleId="TOC2">
    <w:name w:val="toc 2"/>
    <w:basedOn w:val="Normal"/>
    <w:next w:val="Normal"/>
    <w:autoRedefine/>
    <w:uiPriority w:val="39"/>
    <w:unhideWhenUsed/>
    <w:rsid w:val="000B76F2"/>
    <w:pPr>
      <w:spacing w:after="100"/>
      <w:ind w:left="220"/>
    </w:pPr>
  </w:style>
  <w:style w:type="character" w:styleId="Hyperlink">
    <w:name w:val="Hyperlink"/>
    <w:basedOn w:val="DefaultParagraphFont"/>
    <w:uiPriority w:val="99"/>
    <w:unhideWhenUsed/>
    <w:rsid w:val="000B76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EE3C-EDBD-408B-9225-CF55AE1748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Godfrey Kenely</dc:creator>
  <keywords/>
  <dc:description/>
  <lastModifiedBy>Alex Spiteri</lastModifiedBy>
  <revision>2</revision>
  <dcterms:created xsi:type="dcterms:W3CDTF">2026-03-02T09:40:00.0000000Z</dcterms:created>
  <dcterms:modified xsi:type="dcterms:W3CDTF">2026-04-16T10:51:08.7383848Z</dcterms:modified>
</coreProperties>
</file>